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0783" w14:textId="4284E355" w:rsidR="00C83A81" w:rsidRPr="000C7533" w:rsidRDefault="00000000">
      <w:pPr>
        <w:jc w:val="center"/>
        <w:rPr>
          <w:rFonts w:asciiTheme="majorHAnsi" w:hAnsiTheme="majorHAnsi" w:cstheme="majorHAnsi"/>
          <w:b/>
        </w:rPr>
      </w:pPr>
      <w:r w:rsidRPr="000C7533">
        <w:rPr>
          <w:rFonts w:asciiTheme="majorHAnsi" w:hAnsiTheme="majorHAnsi" w:cstheme="majorHAnsi"/>
          <w:b/>
        </w:rPr>
        <w:t xml:space="preserve">REGULAMIN </w:t>
      </w:r>
      <w:r w:rsidR="00187C2E" w:rsidRPr="000C7533">
        <w:rPr>
          <w:rFonts w:asciiTheme="majorHAnsi" w:hAnsiTheme="majorHAnsi" w:cstheme="majorHAnsi"/>
          <w:b/>
        </w:rPr>
        <w:t>PROMOCJI</w:t>
      </w:r>
      <w:r w:rsidRPr="000C7533">
        <w:rPr>
          <w:rFonts w:asciiTheme="majorHAnsi" w:hAnsiTheme="majorHAnsi" w:cstheme="majorHAnsi"/>
          <w:b/>
        </w:rPr>
        <w:t xml:space="preserve"> «LUCKY DAYS 2025 »</w:t>
      </w:r>
    </w:p>
    <w:p w14:paraId="09686FEA" w14:textId="77777777" w:rsidR="00C83A81" w:rsidRPr="000C7533" w:rsidRDefault="00C83A81">
      <w:pPr>
        <w:pStyle w:val="Default"/>
        <w:jc w:val="both"/>
        <w:rPr>
          <w:rFonts w:asciiTheme="majorHAnsi" w:hAnsiTheme="majorHAnsi" w:cstheme="majorHAnsi"/>
          <w:b/>
          <w:color w:val="auto"/>
          <w:sz w:val="22"/>
          <w:szCs w:val="22"/>
          <w:u w:val="single"/>
        </w:rPr>
      </w:pPr>
    </w:p>
    <w:p w14:paraId="16A0F6FB" w14:textId="6597BE32" w:rsidR="00C83A81" w:rsidRPr="000C7533" w:rsidRDefault="00000000">
      <w:pPr>
        <w:pStyle w:val="Default"/>
        <w:jc w:val="both"/>
        <w:rPr>
          <w:rFonts w:asciiTheme="majorHAnsi" w:hAnsiTheme="majorHAnsi" w:cstheme="majorHAnsi"/>
          <w:color w:val="auto"/>
          <w:sz w:val="22"/>
          <w:szCs w:val="22"/>
          <w:u w:val="single"/>
        </w:rPr>
      </w:pPr>
      <w:r w:rsidRPr="000C7533">
        <w:rPr>
          <w:rFonts w:asciiTheme="majorHAnsi" w:hAnsiTheme="majorHAnsi" w:cstheme="majorHAnsi"/>
          <w:b/>
          <w:color w:val="auto"/>
          <w:sz w:val="22"/>
          <w:szCs w:val="22"/>
          <w:u w:val="single"/>
        </w:rPr>
        <w:t xml:space="preserve">ARTYKUŁ 1 - WSTĘP </w:t>
      </w:r>
    </w:p>
    <w:p w14:paraId="382FB34E" w14:textId="77777777" w:rsidR="00C83A81" w:rsidRPr="000C7533" w:rsidRDefault="00C83A81">
      <w:pPr>
        <w:pStyle w:val="Default"/>
        <w:jc w:val="both"/>
        <w:rPr>
          <w:rFonts w:asciiTheme="majorHAnsi" w:hAnsiTheme="majorHAnsi" w:cstheme="majorHAnsi"/>
          <w:color w:val="auto"/>
          <w:sz w:val="22"/>
          <w:szCs w:val="22"/>
        </w:rPr>
      </w:pPr>
    </w:p>
    <w:p w14:paraId="48B4B55C" w14:textId="77777777" w:rsidR="002B5277" w:rsidRPr="000C7533" w:rsidRDefault="006F6A14">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 xml:space="preserve">Organizatorem Promocji </w:t>
      </w:r>
      <w:r w:rsidRPr="000C7533">
        <w:rPr>
          <w:rFonts w:asciiTheme="majorHAnsi" w:hAnsiTheme="majorHAnsi" w:cstheme="majorHAnsi"/>
          <w:i/>
          <w:iCs/>
          <w:color w:val="auto"/>
          <w:sz w:val="22"/>
          <w:szCs w:val="22"/>
        </w:rPr>
        <w:t>"Lucky Days 2025"</w:t>
      </w:r>
      <w:r w:rsidRPr="000C7533">
        <w:rPr>
          <w:rFonts w:asciiTheme="majorHAnsi" w:hAnsiTheme="majorHAnsi" w:cstheme="majorHAnsi"/>
          <w:color w:val="auto"/>
          <w:sz w:val="22"/>
          <w:szCs w:val="22"/>
        </w:rPr>
        <w:t xml:space="preserve"> jest POINT S Polska </w:t>
      </w:r>
      <w:r w:rsidR="002B5277" w:rsidRPr="000C7533">
        <w:rPr>
          <w:rFonts w:asciiTheme="majorHAnsi" w:hAnsiTheme="majorHAnsi" w:cstheme="majorHAnsi"/>
          <w:color w:val="auto"/>
          <w:sz w:val="22"/>
          <w:szCs w:val="22"/>
        </w:rPr>
        <w:t>S</w:t>
      </w:r>
      <w:r w:rsidRPr="000C7533">
        <w:rPr>
          <w:rFonts w:asciiTheme="majorHAnsi" w:hAnsiTheme="majorHAnsi" w:cstheme="majorHAnsi"/>
          <w:color w:val="auto"/>
          <w:sz w:val="22"/>
          <w:szCs w:val="22"/>
        </w:rPr>
        <w:t>p.</w:t>
      </w:r>
      <w:r w:rsidR="002B5277" w:rsidRPr="000C7533">
        <w:rPr>
          <w:rFonts w:asciiTheme="majorHAnsi" w:hAnsiTheme="majorHAnsi" w:cstheme="majorHAnsi"/>
          <w:color w:val="auto"/>
          <w:sz w:val="22"/>
          <w:szCs w:val="22"/>
        </w:rPr>
        <w:t xml:space="preserve"> </w:t>
      </w:r>
      <w:r w:rsidRPr="000C7533">
        <w:rPr>
          <w:rFonts w:asciiTheme="majorHAnsi" w:hAnsiTheme="majorHAnsi" w:cstheme="majorHAnsi"/>
          <w:color w:val="auto"/>
          <w:sz w:val="22"/>
          <w:szCs w:val="22"/>
        </w:rPr>
        <w:t>z</w:t>
      </w:r>
      <w:r w:rsidR="002B5277" w:rsidRPr="000C7533">
        <w:rPr>
          <w:rFonts w:asciiTheme="majorHAnsi" w:hAnsiTheme="majorHAnsi" w:cstheme="majorHAnsi"/>
          <w:color w:val="auto"/>
          <w:sz w:val="22"/>
          <w:szCs w:val="22"/>
        </w:rPr>
        <w:t xml:space="preserve"> </w:t>
      </w:r>
      <w:r w:rsidRPr="000C7533">
        <w:rPr>
          <w:rFonts w:asciiTheme="majorHAnsi" w:hAnsiTheme="majorHAnsi" w:cstheme="majorHAnsi"/>
          <w:color w:val="auto"/>
          <w:sz w:val="22"/>
          <w:szCs w:val="22"/>
        </w:rPr>
        <w:t>.o.o, z siedzibą w Warszawie, 01-205, ul. Młynarska 7, wpisana do Krajowego Rejestru Sądowego prowadzonego przez Sąd Rejonowy dla m.st. Warszawy, XII Wydział Gospodarczy pod numerem KRS0000031555, NIP 5252215085, REGON 017294416, kapitał zakładowy 187500 PLN</w:t>
      </w:r>
      <w:r w:rsidR="00187C2E" w:rsidRPr="000C7533">
        <w:rPr>
          <w:rFonts w:asciiTheme="majorHAnsi" w:hAnsiTheme="majorHAnsi" w:cstheme="majorHAnsi"/>
          <w:color w:val="auto"/>
          <w:sz w:val="22"/>
          <w:szCs w:val="22"/>
        </w:rPr>
        <w:t xml:space="preserve">. </w:t>
      </w:r>
    </w:p>
    <w:p w14:paraId="276B4368" w14:textId="77777777" w:rsidR="002B5277" w:rsidRPr="000C7533" w:rsidRDefault="002B5277">
      <w:pPr>
        <w:pStyle w:val="Default"/>
        <w:jc w:val="both"/>
        <w:rPr>
          <w:rFonts w:asciiTheme="majorHAnsi" w:hAnsiTheme="majorHAnsi" w:cstheme="majorHAnsi"/>
          <w:color w:val="auto"/>
          <w:sz w:val="22"/>
          <w:szCs w:val="22"/>
        </w:rPr>
      </w:pPr>
    </w:p>
    <w:p w14:paraId="18FE930D" w14:textId="3CD84457" w:rsidR="00C83A81" w:rsidRPr="000C7533" w:rsidRDefault="002B5277">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Powyższy podmiot,</w:t>
      </w:r>
      <w:r w:rsidR="00187C2E" w:rsidRPr="000C7533">
        <w:rPr>
          <w:rFonts w:asciiTheme="majorHAnsi" w:hAnsiTheme="majorHAnsi" w:cstheme="majorHAnsi"/>
          <w:color w:val="auto"/>
          <w:sz w:val="22"/>
          <w:szCs w:val="22"/>
        </w:rPr>
        <w:t xml:space="preserve"> </w:t>
      </w:r>
      <w:r w:rsidR="006F6A14" w:rsidRPr="000C7533">
        <w:rPr>
          <w:rFonts w:asciiTheme="majorHAnsi" w:hAnsiTheme="majorHAnsi" w:cstheme="majorHAnsi"/>
          <w:color w:val="auto"/>
          <w:sz w:val="22"/>
          <w:szCs w:val="22"/>
        </w:rPr>
        <w:t xml:space="preserve">postanowił zorganizować </w:t>
      </w:r>
      <w:r w:rsidR="00187C2E" w:rsidRPr="000C7533">
        <w:rPr>
          <w:rFonts w:asciiTheme="majorHAnsi" w:hAnsiTheme="majorHAnsi" w:cstheme="majorHAnsi"/>
          <w:color w:val="auto"/>
          <w:sz w:val="22"/>
          <w:szCs w:val="22"/>
        </w:rPr>
        <w:t xml:space="preserve">akcję </w:t>
      </w:r>
      <w:r w:rsidRPr="000C7533">
        <w:rPr>
          <w:rFonts w:asciiTheme="majorHAnsi" w:hAnsiTheme="majorHAnsi" w:cstheme="majorHAnsi"/>
          <w:color w:val="auto"/>
          <w:sz w:val="22"/>
          <w:szCs w:val="22"/>
        </w:rPr>
        <w:t>marketingową nazwaną „Lucky Days 2025” zwaną na potrzeby niniejszego regulaminu „Promocją” polegającą na obowiązku zakupu opon</w:t>
      </w:r>
      <w:r w:rsidR="00187C2E" w:rsidRPr="000C7533">
        <w:rPr>
          <w:rFonts w:asciiTheme="majorHAnsi" w:hAnsiTheme="majorHAnsi" w:cstheme="majorHAnsi"/>
          <w:color w:val="auto"/>
          <w:sz w:val="22"/>
          <w:szCs w:val="22"/>
        </w:rPr>
        <w:t>,</w:t>
      </w:r>
      <w:r w:rsidR="006F6A14" w:rsidRPr="000C7533">
        <w:rPr>
          <w:rFonts w:asciiTheme="majorHAnsi" w:hAnsiTheme="majorHAnsi" w:cstheme="majorHAnsi"/>
          <w:color w:val="auto"/>
          <w:sz w:val="22"/>
          <w:szCs w:val="22"/>
        </w:rPr>
        <w:t xml:space="preserve"> </w:t>
      </w:r>
      <w:r w:rsidR="00187C2E" w:rsidRPr="000C7533">
        <w:rPr>
          <w:rFonts w:asciiTheme="majorHAnsi" w:hAnsiTheme="majorHAnsi" w:cstheme="majorHAnsi"/>
          <w:color w:val="auto"/>
          <w:sz w:val="22"/>
          <w:szCs w:val="22"/>
        </w:rPr>
        <w:t>mającą na</w:t>
      </w:r>
      <w:r w:rsidR="006F6A14" w:rsidRPr="000C7533">
        <w:rPr>
          <w:rFonts w:asciiTheme="majorHAnsi" w:hAnsiTheme="majorHAnsi" w:cstheme="majorHAnsi"/>
          <w:color w:val="auto"/>
          <w:sz w:val="22"/>
          <w:szCs w:val="22"/>
        </w:rPr>
        <w:t xml:space="preserve"> celu nagrodzeni</w:t>
      </w:r>
      <w:r w:rsidR="00187C2E" w:rsidRPr="000C7533">
        <w:rPr>
          <w:rFonts w:asciiTheme="majorHAnsi" w:hAnsiTheme="majorHAnsi" w:cstheme="majorHAnsi"/>
          <w:color w:val="auto"/>
          <w:sz w:val="22"/>
          <w:szCs w:val="22"/>
        </w:rPr>
        <w:t>e</w:t>
      </w:r>
      <w:r w:rsidR="006F6A14" w:rsidRPr="000C7533">
        <w:rPr>
          <w:rFonts w:asciiTheme="majorHAnsi" w:hAnsiTheme="majorHAnsi" w:cstheme="majorHAnsi"/>
          <w:color w:val="auto"/>
          <w:sz w:val="22"/>
          <w:szCs w:val="22"/>
        </w:rPr>
        <w:t xml:space="preserve"> klientów </w:t>
      </w:r>
      <w:r w:rsidR="00B54B1B" w:rsidRPr="000C7533">
        <w:rPr>
          <w:rFonts w:asciiTheme="majorHAnsi" w:hAnsiTheme="majorHAnsi" w:cstheme="majorHAnsi"/>
          <w:color w:val="auto"/>
          <w:sz w:val="22"/>
          <w:szCs w:val="22"/>
        </w:rPr>
        <w:t>zgodnie z zasadami określonymi w niniejszym regulaminie.</w:t>
      </w:r>
    </w:p>
    <w:p w14:paraId="5193FC5A" w14:textId="77777777" w:rsidR="00B54B1B" w:rsidRPr="000C7533" w:rsidRDefault="00B54B1B">
      <w:pPr>
        <w:pStyle w:val="Default"/>
        <w:jc w:val="both"/>
        <w:rPr>
          <w:rFonts w:asciiTheme="majorHAnsi" w:hAnsiTheme="majorHAnsi" w:cstheme="majorHAnsi"/>
          <w:color w:val="auto"/>
          <w:sz w:val="22"/>
          <w:szCs w:val="22"/>
        </w:rPr>
      </w:pPr>
    </w:p>
    <w:p w14:paraId="2D23E56B" w14:textId="2A3DF422" w:rsidR="00B54B1B" w:rsidRPr="000C7533" w:rsidRDefault="00B54B1B">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Fundatorem</w:t>
      </w:r>
      <w:r w:rsidR="002B5277" w:rsidRPr="000C7533">
        <w:rPr>
          <w:rFonts w:asciiTheme="majorHAnsi" w:hAnsiTheme="majorHAnsi" w:cstheme="majorHAnsi"/>
          <w:color w:val="auto"/>
          <w:sz w:val="22"/>
          <w:szCs w:val="22"/>
        </w:rPr>
        <w:t xml:space="preserve"> Promocji</w:t>
      </w:r>
      <w:r w:rsidRPr="000C7533">
        <w:rPr>
          <w:rFonts w:asciiTheme="majorHAnsi" w:hAnsiTheme="majorHAnsi" w:cstheme="majorHAnsi"/>
          <w:color w:val="auto"/>
          <w:sz w:val="22"/>
          <w:szCs w:val="22"/>
        </w:rPr>
        <w:t xml:space="preserve"> jest Point S Development, właściciel marki Point S</w:t>
      </w:r>
      <w:r w:rsidR="002B5277" w:rsidRPr="000C7533">
        <w:rPr>
          <w:rFonts w:asciiTheme="majorHAnsi" w:hAnsiTheme="majorHAnsi" w:cstheme="majorHAnsi"/>
          <w:color w:val="auto"/>
          <w:sz w:val="22"/>
          <w:szCs w:val="22"/>
        </w:rPr>
        <w:t xml:space="preserve">, żywotnie zainteresowany promocją marki i występujących pod jej nazwą produktów. </w:t>
      </w:r>
    </w:p>
    <w:p w14:paraId="795C19C8" w14:textId="77777777" w:rsidR="00C83A81" w:rsidRPr="000C7533" w:rsidRDefault="00C83A81">
      <w:pPr>
        <w:pStyle w:val="Default"/>
        <w:jc w:val="both"/>
        <w:rPr>
          <w:rFonts w:asciiTheme="majorHAnsi" w:hAnsiTheme="majorHAnsi" w:cstheme="majorHAnsi"/>
          <w:b/>
          <w:color w:val="auto"/>
          <w:sz w:val="22"/>
          <w:szCs w:val="22"/>
        </w:rPr>
      </w:pPr>
    </w:p>
    <w:p w14:paraId="5D561979" w14:textId="33CCC71C" w:rsidR="00C83A81" w:rsidRPr="000C7533" w:rsidRDefault="00000000">
      <w:pPr>
        <w:pStyle w:val="Defaul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t>ARTYKUŁ 2 - CEL</w:t>
      </w:r>
    </w:p>
    <w:p w14:paraId="4B1C0EB3" w14:textId="77777777" w:rsidR="00C83A81" w:rsidRPr="000C7533" w:rsidRDefault="00C83A81">
      <w:pPr>
        <w:pStyle w:val="Default"/>
        <w:jc w:val="both"/>
        <w:rPr>
          <w:rFonts w:asciiTheme="majorHAnsi" w:hAnsiTheme="majorHAnsi" w:cstheme="majorHAnsi"/>
          <w:b/>
          <w:color w:val="auto"/>
          <w:sz w:val="22"/>
          <w:szCs w:val="22"/>
        </w:rPr>
      </w:pPr>
    </w:p>
    <w:p w14:paraId="0E6CB768" w14:textId="0C4B1EA0" w:rsidR="00C83A81" w:rsidRPr="000C7533" w:rsidRDefault="00000000">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 xml:space="preserve">Celem niniejszego regulaminu jest określenie zasad mających zastosowanie dla </w:t>
      </w:r>
      <w:r w:rsidR="002B5277" w:rsidRPr="000C7533">
        <w:rPr>
          <w:rFonts w:asciiTheme="majorHAnsi" w:hAnsiTheme="majorHAnsi" w:cstheme="majorHAnsi"/>
          <w:color w:val="auto"/>
          <w:sz w:val="22"/>
          <w:szCs w:val="22"/>
        </w:rPr>
        <w:t>P</w:t>
      </w:r>
      <w:r w:rsidR="00B54B1B" w:rsidRPr="000C7533">
        <w:rPr>
          <w:rFonts w:asciiTheme="majorHAnsi" w:hAnsiTheme="majorHAnsi" w:cstheme="majorHAnsi"/>
          <w:color w:val="auto"/>
          <w:sz w:val="22"/>
          <w:szCs w:val="22"/>
        </w:rPr>
        <w:t>romocji</w:t>
      </w:r>
      <w:r w:rsidRPr="000C7533">
        <w:rPr>
          <w:rFonts w:asciiTheme="majorHAnsi" w:hAnsiTheme="majorHAnsi" w:cstheme="majorHAnsi"/>
          <w:color w:val="auto"/>
          <w:sz w:val="22"/>
          <w:szCs w:val="22"/>
        </w:rPr>
        <w:t xml:space="preserve"> "</w:t>
      </w:r>
      <w:r w:rsidRPr="000C7533">
        <w:rPr>
          <w:rFonts w:asciiTheme="majorHAnsi" w:hAnsiTheme="majorHAnsi" w:cstheme="majorHAnsi"/>
          <w:i/>
          <w:color w:val="auto"/>
          <w:sz w:val="22"/>
          <w:szCs w:val="22"/>
        </w:rPr>
        <w:t>Lucky Days 2025</w:t>
      </w:r>
      <w:r w:rsidRPr="000C7533">
        <w:rPr>
          <w:rFonts w:asciiTheme="majorHAnsi" w:hAnsiTheme="majorHAnsi" w:cstheme="majorHAnsi"/>
          <w:color w:val="auto"/>
          <w:sz w:val="22"/>
          <w:szCs w:val="22"/>
        </w:rPr>
        <w:t>". Nieprzestrzeganie warunków uczestnictwa określonych w niniejszym regulaminie spowoduje unieważnienie uczestnictwa.</w:t>
      </w:r>
    </w:p>
    <w:p w14:paraId="26A006D1" w14:textId="77777777" w:rsidR="00C83A81" w:rsidRPr="000C7533" w:rsidRDefault="00C83A81">
      <w:pPr>
        <w:pStyle w:val="Default"/>
        <w:jc w:val="both"/>
        <w:rPr>
          <w:rFonts w:asciiTheme="majorHAnsi" w:hAnsiTheme="majorHAnsi" w:cstheme="majorHAnsi"/>
          <w:color w:val="auto"/>
          <w:sz w:val="22"/>
          <w:szCs w:val="22"/>
        </w:rPr>
      </w:pPr>
    </w:p>
    <w:p w14:paraId="64323D5D" w14:textId="6E496B42" w:rsidR="00C83A81" w:rsidRPr="000C7533" w:rsidRDefault="00000000">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Uczestnictwo w Grze wiąże się z pełną, całkowitą i bezwarunkową akceptacją warunków niniejszego regulaminu.</w:t>
      </w:r>
    </w:p>
    <w:p w14:paraId="7BC4C41B" w14:textId="77777777" w:rsidR="00C83A81" w:rsidRPr="000C7533" w:rsidRDefault="00C83A81">
      <w:pPr>
        <w:pStyle w:val="Default"/>
        <w:jc w:val="both"/>
        <w:rPr>
          <w:rFonts w:asciiTheme="majorHAnsi" w:hAnsiTheme="majorHAnsi" w:cstheme="majorHAnsi"/>
          <w:color w:val="auto"/>
          <w:sz w:val="22"/>
          <w:szCs w:val="22"/>
        </w:rPr>
      </w:pPr>
    </w:p>
    <w:p w14:paraId="46A429E8" w14:textId="463A3DAE" w:rsidR="00C83A81" w:rsidRPr="000C7533" w:rsidRDefault="00000000">
      <w:pPr>
        <w:pStyle w:val="Defaul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t xml:space="preserve">ARTYKUŁ 3 - </w:t>
      </w:r>
      <w:r w:rsidR="00B54B1B" w:rsidRPr="000C7533">
        <w:rPr>
          <w:rFonts w:asciiTheme="majorHAnsi" w:hAnsiTheme="majorHAnsi" w:cstheme="majorHAnsi"/>
          <w:b/>
          <w:color w:val="auto"/>
          <w:sz w:val="22"/>
          <w:szCs w:val="22"/>
          <w:u w:val="single"/>
        </w:rPr>
        <w:t>CZAS</w:t>
      </w:r>
      <w:r w:rsidRPr="000C7533">
        <w:rPr>
          <w:rFonts w:asciiTheme="majorHAnsi" w:hAnsiTheme="majorHAnsi" w:cstheme="majorHAnsi"/>
          <w:b/>
          <w:color w:val="auto"/>
          <w:sz w:val="22"/>
          <w:szCs w:val="22"/>
          <w:u w:val="single"/>
        </w:rPr>
        <w:t xml:space="preserve"> TRWANIA, </w:t>
      </w:r>
      <w:r w:rsidR="00B54B1B" w:rsidRPr="000C7533">
        <w:rPr>
          <w:rFonts w:asciiTheme="majorHAnsi" w:hAnsiTheme="majorHAnsi" w:cstheme="majorHAnsi"/>
          <w:b/>
          <w:color w:val="auto"/>
          <w:sz w:val="22"/>
          <w:szCs w:val="22"/>
          <w:u w:val="single"/>
        </w:rPr>
        <w:t>ZASIĘG OBOWIĄZYWANIA</w:t>
      </w:r>
      <w:r w:rsidRPr="000C7533">
        <w:rPr>
          <w:rFonts w:asciiTheme="majorHAnsi" w:hAnsiTheme="majorHAnsi" w:cstheme="majorHAnsi"/>
          <w:b/>
          <w:color w:val="auto"/>
          <w:sz w:val="22"/>
          <w:szCs w:val="22"/>
          <w:u w:val="single"/>
        </w:rPr>
        <w:t xml:space="preserve"> I OGŁOSZENIE </w:t>
      </w:r>
      <w:r w:rsidR="00B54B1B" w:rsidRPr="000C7533">
        <w:rPr>
          <w:rFonts w:asciiTheme="majorHAnsi" w:hAnsiTheme="majorHAnsi" w:cstheme="majorHAnsi"/>
          <w:b/>
          <w:color w:val="auto"/>
          <w:sz w:val="22"/>
          <w:szCs w:val="22"/>
          <w:u w:val="single"/>
        </w:rPr>
        <w:t>PROMOCJI</w:t>
      </w:r>
    </w:p>
    <w:p w14:paraId="22E88AEA" w14:textId="77777777" w:rsidR="00C83A81" w:rsidRPr="000C7533" w:rsidRDefault="00C83A81">
      <w:pPr>
        <w:pStyle w:val="Default"/>
        <w:jc w:val="both"/>
        <w:rPr>
          <w:rFonts w:asciiTheme="majorHAnsi" w:hAnsiTheme="majorHAnsi" w:cstheme="majorHAnsi"/>
          <w:color w:val="auto"/>
          <w:sz w:val="22"/>
          <w:szCs w:val="22"/>
        </w:rPr>
      </w:pPr>
    </w:p>
    <w:p w14:paraId="3D927C6C" w14:textId="621F32DE" w:rsidR="00C83A81" w:rsidRPr="000C7533" w:rsidRDefault="00B54B1B">
      <w:pPr>
        <w:jc w:val="both"/>
        <w:rPr>
          <w:rFonts w:asciiTheme="majorHAnsi" w:hAnsiTheme="majorHAnsi" w:cstheme="majorHAnsi"/>
        </w:rPr>
      </w:pPr>
      <w:r w:rsidRPr="000C7533">
        <w:rPr>
          <w:rFonts w:asciiTheme="majorHAnsi" w:hAnsiTheme="majorHAnsi" w:cstheme="majorHAnsi"/>
        </w:rPr>
        <w:t xml:space="preserve">Promocja </w:t>
      </w:r>
      <w:r w:rsidRPr="000C7533">
        <w:rPr>
          <w:rFonts w:asciiTheme="majorHAnsi" w:hAnsiTheme="majorHAnsi" w:cstheme="majorHAnsi"/>
          <w:i/>
          <w:iCs/>
        </w:rPr>
        <w:t>„Lucky Days 2025”</w:t>
      </w:r>
      <w:r w:rsidRPr="000C7533">
        <w:rPr>
          <w:rFonts w:asciiTheme="majorHAnsi" w:hAnsiTheme="majorHAnsi" w:cstheme="majorHAnsi"/>
        </w:rPr>
        <w:t xml:space="preserve"> odbywa się w następujących okresach: </w:t>
      </w:r>
    </w:p>
    <w:p w14:paraId="4E26007C" w14:textId="303FE56A" w:rsidR="00C83A81" w:rsidRPr="000C7533" w:rsidRDefault="00000000">
      <w:pPr>
        <w:pStyle w:val="Akapitzlist"/>
        <w:numPr>
          <w:ilvl w:val="0"/>
          <w:numId w:val="8"/>
        </w:numPr>
        <w:jc w:val="both"/>
        <w:rPr>
          <w:rFonts w:asciiTheme="majorHAnsi" w:hAnsiTheme="majorHAnsi" w:cstheme="majorHAnsi"/>
        </w:rPr>
      </w:pPr>
      <w:r w:rsidRPr="000C7533">
        <w:rPr>
          <w:rFonts w:asciiTheme="majorHAnsi" w:hAnsiTheme="majorHAnsi" w:cstheme="majorHAnsi"/>
          <w:b/>
        </w:rPr>
        <w:t>Od 1 marca 2025 r. do 30 kwietnia 2025 r. włącznie</w:t>
      </w:r>
      <w:r w:rsidRPr="000C7533">
        <w:rPr>
          <w:rFonts w:asciiTheme="majorHAnsi" w:hAnsiTheme="majorHAnsi" w:cstheme="majorHAnsi"/>
        </w:rPr>
        <w:t xml:space="preserve"> w następujących krajach: Szwecja, Wielka Brytania i Republika Południowej Afryki.</w:t>
      </w:r>
    </w:p>
    <w:p w14:paraId="2104260A" w14:textId="670044A5" w:rsidR="00C83A81" w:rsidRPr="000C7533" w:rsidRDefault="00000000">
      <w:pPr>
        <w:pStyle w:val="Akapitzlist"/>
        <w:numPr>
          <w:ilvl w:val="0"/>
          <w:numId w:val="8"/>
        </w:numPr>
        <w:jc w:val="both"/>
        <w:rPr>
          <w:rFonts w:asciiTheme="majorHAnsi" w:hAnsiTheme="majorHAnsi" w:cstheme="majorHAnsi"/>
        </w:rPr>
      </w:pPr>
      <w:r w:rsidRPr="000C7533">
        <w:rPr>
          <w:rFonts w:asciiTheme="majorHAnsi" w:hAnsiTheme="majorHAnsi" w:cstheme="majorHAnsi"/>
          <w:b/>
        </w:rPr>
        <w:t>Od 1 kwietnia 2025 r. do 31 maja 2025 r. włącznie</w:t>
      </w:r>
      <w:r w:rsidRPr="000C7533">
        <w:rPr>
          <w:rFonts w:asciiTheme="majorHAnsi" w:hAnsiTheme="majorHAnsi" w:cstheme="majorHAnsi"/>
        </w:rPr>
        <w:t xml:space="preserve"> w </w:t>
      </w:r>
      <w:r w:rsidR="002B5277" w:rsidRPr="000C7533">
        <w:rPr>
          <w:rFonts w:asciiTheme="majorHAnsi" w:hAnsiTheme="majorHAnsi" w:cstheme="majorHAnsi"/>
        </w:rPr>
        <w:t xml:space="preserve">następujących </w:t>
      </w:r>
      <w:r w:rsidRPr="000C7533">
        <w:rPr>
          <w:rFonts w:asciiTheme="majorHAnsi" w:hAnsiTheme="majorHAnsi" w:cstheme="majorHAnsi"/>
        </w:rPr>
        <w:t xml:space="preserve">krajach: Niemcy, Belgia, Bułgaria, Czechy, Dania, </w:t>
      </w:r>
      <w:bookmarkStart w:id="0" w:name="_Hlk188283624"/>
      <w:r w:rsidRPr="000C7533">
        <w:rPr>
          <w:rFonts w:asciiTheme="majorHAnsi" w:hAnsiTheme="majorHAnsi" w:cstheme="majorHAnsi"/>
        </w:rPr>
        <w:t xml:space="preserve">Finlandia, </w:t>
      </w:r>
      <w:bookmarkEnd w:id="0"/>
      <w:r w:rsidRPr="000C7533">
        <w:rPr>
          <w:rFonts w:asciiTheme="majorHAnsi" w:hAnsiTheme="majorHAnsi" w:cstheme="majorHAnsi"/>
        </w:rPr>
        <w:t>Węgry, Włochy, Norwegia, Polska, Portugalia, Rumunia, Słowacja i Słowenia.</w:t>
      </w:r>
    </w:p>
    <w:p w14:paraId="2082081D" w14:textId="5D7E6EEB" w:rsidR="00C83A81" w:rsidRPr="000C7533" w:rsidRDefault="00000000">
      <w:pPr>
        <w:pStyle w:val="Akapitzlist"/>
        <w:numPr>
          <w:ilvl w:val="0"/>
          <w:numId w:val="8"/>
        </w:numPr>
        <w:jc w:val="both"/>
        <w:rPr>
          <w:rFonts w:asciiTheme="majorHAnsi" w:hAnsiTheme="majorHAnsi" w:cstheme="majorHAnsi"/>
        </w:rPr>
      </w:pPr>
      <w:r w:rsidRPr="000C7533">
        <w:rPr>
          <w:rFonts w:asciiTheme="majorHAnsi" w:hAnsiTheme="majorHAnsi" w:cstheme="majorHAnsi"/>
          <w:b/>
        </w:rPr>
        <w:t>Od 1 grudnia 2025 do 27 grudnia 2025 włącznie</w:t>
      </w:r>
      <w:r w:rsidRPr="000C7533">
        <w:rPr>
          <w:rFonts w:asciiTheme="majorHAnsi" w:hAnsiTheme="majorHAnsi" w:cstheme="majorHAnsi"/>
        </w:rPr>
        <w:t xml:space="preserve"> </w:t>
      </w:r>
      <w:bookmarkStart w:id="1" w:name="_Hlk188527645"/>
      <w:r w:rsidR="002B5277" w:rsidRPr="000C7533">
        <w:rPr>
          <w:rFonts w:asciiTheme="majorHAnsi" w:hAnsiTheme="majorHAnsi" w:cstheme="majorHAnsi"/>
        </w:rPr>
        <w:t>we</w:t>
      </w:r>
      <w:r w:rsidRPr="000C7533">
        <w:rPr>
          <w:rFonts w:asciiTheme="majorHAnsi" w:hAnsiTheme="majorHAnsi" w:cstheme="majorHAnsi"/>
        </w:rPr>
        <w:t xml:space="preserve"> Francj</w:t>
      </w:r>
      <w:r w:rsidR="002B5277" w:rsidRPr="000C7533">
        <w:rPr>
          <w:rFonts w:asciiTheme="majorHAnsi" w:hAnsiTheme="majorHAnsi" w:cstheme="majorHAnsi"/>
        </w:rPr>
        <w:t>i</w:t>
      </w:r>
      <w:r w:rsidRPr="000C7533">
        <w:rPr>
          <w:rFonts w:asciiTheme="majorHAnsi" w:hAnsiTheme="majorHAnsi" w:cstheme="majorHAnsi"/>
        </w:rPr>
        <w:t xml:space="preserve">. </w:t>
      </w:r>
      <w:bookmarkEnd w:id="1"/>
    </w:p>
    <w:p w14:paraId="759FE383" w14:textId="1FBF5F43" w:rsidR="00C83A81" w:rsidRPr="000C7533" w:rsidRDefault="00000000">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 xml:space="preserve">Akcja promocyjna jest ogłaszana we wszystkich uczestniczących </w:t>
      </w:r>
      <w:r w:rsidR="00B54B1B" w:rsidRPr="000C7533">
        <w:rPr>
          <w:rFonts w:asciiTheme="majorHAnsi" w:hAnsiTheme="majorHAnsi" w:cstheme="majorHAnsi"/>
          <w:color w:val="auto"/>
          <w:sz w:val="22"/>
          <w:szCs w:val="22"/>
        </w:rPr>
        <w:t xml:space="preserve">w niej </w:t>
      </w:r>
      <w:r w:rsidRPr="000C7533">
        <w:rPr>
          <w:rFonts w:asciiTheme="majorHAnsi" w:hAnsiTheme="majorHAnsi" w:cstheme="majorHAnsi"/>
          <w:color w:val="auto"/>
          <w:sz w:val="22"/>
          <w:szCs w:val="22"/>
        </w:rPr>
        <w:t xml:space="preserve">punktach sprzedaży za pomocą </w:t>
      </w:r>
      <w:r w:rsidR="00B54B1B" w:rsidRPr="000C7533">
        <w:rPr>
          <w:rFonts w:asciiTheme="majorHAnsi" w:hAnsiTheme="majorHAnsi" w:cstheme="majorHAnsi"/>
          <w:color w:val="auto"/>
          <w:sz w:val="22"/>
          <w:szCs w:val="22"/>
        </w:rPr>
        <w:t xml:space="preserve">zatwierdzonych, opublikowanych i udostępnionych </w:t>
      </w:r>
      <w:r w:rsidR="002B5277" w:rsidRPr="000C7533">
        <w:rPr>
          <w:rFonts w:asciiTheme="majorHAnsi" w:hAnsiTheme="majorHAnsi" w:cstheme="majorHAnsi"/>
          <w:color w:val="auto"/>
          <w:sz w:val="22"/>
          <w:szCs w:val="22"/>
        </w:rPr>
        <w:t xml:space="preserve">w nich </w:t>
      </w:r>
      <w:r w:rsidR="00B54B1B" w:rsidRPr="000C7533">
        <w:rPr>
          <w:rFonts w:asciiTheme="majorHAnsi" w:hAnsiTheme="majorHAnsi" w:cstheme="majorHAnsi"/>
          <w:color w:val="auto"/>
          <w:sz w:val="22"/>
          <w:szCs w:val="22"/>
        </w:rPr>
        <w:t xml:space="preserve">przez Organizatora, </w:t>
      </w:r>
      <w:r w:rsidRPr="000C7533">
        <w:rPr>
          <w:rFonts w:asciiTheme="majorHAnsi" w:hAnsiTheme="majorHAnsi" w:cstheme="majorHAnsi"/>
          <w:color w:val="auto"/>
          <w:sz w:val="22"/>
          <w:szCs w:val="22"/>
        </w:rPr>
        <w:t>zestaw</w:t>
      </w:r>
      <w:r w:rsidR="00B54B1B" w:rsidRPr="000C7533">
        <w:rPr>
          <w:rFonts w:asciiTheme="majorHAnsi" w:hAnsiTheme="majorHAnsi" w:cstheme="majorHAnsi"/>
          <w:color w:val="auto"/>
          <w:sz w:val="22"/>
          <w:szCs w:val="22"/>
        </w:rPr>
        <w:t>ów</w:t>
      </w:r>
      <w:r w:rsidRPr="000C7533">
        <w:rPr>
          <w:rFonts w:asciiTheme="majorHAnsi" w:hAnsiTheme="majorHAnsi" w:cstheme="majorHAnsi"/>
          <w:color w:val="auto"/>
          <w:sz w:val="22"/>
          <w:szCs w:val="22"/>
        </w:rPr>
        <w:t xml:space="preserve"> materiałów promocyjnych składając</w:t>
      </w:r>
      <w:r w:rsidR="002B5277" w:rsidRPr="000C7533">
        <w:rPr>
          <w:rFonts w:asciiTheme="majorHAnsi" w:hAnsiTheme="majorHAnsi" w:cstheme="majorHAnsi"/>
          <w:color w:val="auto"/>
          <w:sz w:val="22"/>
          <w:szCs w:val="22"/>
        </w:rPr>
        <w:t>ych</w:t>
      </w:r>
      <w:r w:rsidRPr="000C7533">
        <w:rPr>
          <w:rFonts w:asciiTheme="majorHAnsi" w:hAnsiTheme="majorHAnsi" w:cstheme="majorHAnsi"/>
          <w:color w:val="auto"/>
          <w:sz w:val="22"/>
          <w:szCs w:val="22"/>
        </w:rPr>
        <w:t xml:space="preserve"> się z: ulotek, stojaka na ulotki, naklejki na witryn</w:t>
      </w:r>
      <w:r w:rsidR="00B54B1B" w:rsidRPr="000C7533">
        <w:rPr>
          <w:rFonts w:asciiTheme="majorHAnsi" w:hAnsiTheme="majorHAnsi" w:cstheme="majorHAnsi"/>
          <w:color w:val="auto"/>
          <w:sz w:val="22"/>
          <w:szCs w:val="22"/>
        </w:rPr>
        <w:t>ę</w:t>
      </w:r>
      <w:r w:rsidRPr="000C7533">
        <w:rPr>
          <w:rFonts w:asciiTheme="majorHAnsi" w:hAnsiTheme="majorHAnsi" w:cstheme="majorHAnsi"/>
          <w:color w:val="auto"/>
          <w:sz w:val="22"/>
          <w:szCs w:val="22"/>
        </w:rPr>
        <w:t xml:space="preserve"> okien</w:t>
      </w:r>
      <w:r w:rsidR="00B54B1B" w:rsidRPr="000C7533">
        <w:rPr>
          <w:rFonts w:asciiTheme="majorHAnsi" w:hAnsiTheme="majorHAnsi" w:cstheme="majorHAnsi"/>
          <w:color w:val="auto"/>
          <w:sz w:val="22"/>
          <w:szCs w:val="22"/>
        </w:rPr>
        <w:t xml:space="preserve">ną </w:t>
      </w:r>
      <w:r w:rsidRPr="000C7533">
        <w:rPr>
          <w:rFonts w:asciiTheme="majorHAnsi" w:hAnsiTheme="majorHAnsi" w:cstheme="majorHAnsi"/>
          <w:color w:val="auto"/>
          <w:sz w:val="22"/>
          <w:szCs w:val="22"/>
        </w:rPr>
        <w:t xml:space="preserve">oraz </w:t>
      </w:r>
      <w:r w:rsidR="00B54B1B" w:rsidRPr="000C7533">
        <w:rPr>
          <w:rFonts w:asciiTheme="majorHAnsi" w:hAnsiTheme="majorHAnsi" w:cstheme="majorHAnsi"/>
          <w:color w:val="auto"/>
          <w:sz w:val="22"/>
          <w:szCs w:val="22"/>
        </w:rPr>
        <w:t>udostępnionego w tych punktach</w:t>
      </w:r>
      <w:r w:rsidRPr="000C7533">
        <w:rPr>
          <w:rFonts w:asciiTheme="majorHAnsi" w:hAnsiTheme="majorHAnsi" w:cstheme="majorHAnsi"/>
          <w:color w:val="auto"/>
          <w:sz w:val="22"/>
          <w:szCs w:val="22"/>
        </w:rPr>
        <w:t xml:space="preserve"> regulaminu </w:t>
      </w:r>
      <w:r w:rsidR="002B5277" w:rsidRPr="000C7533">
        <w:rPr>
          <w:rFonts w:asciiTheme="majorHAnsi" w:hAnsiTheme="majorHAnsi" w:cstheme="majorHAnsi"/>
          <w:color w:val="auto"/>
          <w:sz w:val="22"/>
          <w:szCs w:val="22"/>
        </w:rPr>
        <w:t>Promocji</w:t>
      </w:r>
      <w:r w:rsidRPr="000C7533">
        <w:rPr>
          <w:rFonts w:asciiTheme="majorHAnsi" w:hAnsiTheme="majorHAnsi" w:cstheme="majorHAnsi"/>
          <w:color w:val="auto"/>
          <w:sz w:val="22"/>
          <w:szCs w:val="22"/>
        </w:rPr>
        <w:t>.</w:t>
      </w:r>
    </w:p>
    <w:p w14:paraId="5A597847" w14:textId="11E81D97" w:rsidR="00C83A81" w:rsidRPr="000C7533" w:rsidRDefault="00C83A81">
      <w:pPr>
        <w:pStyle w:val="Default"/>
        <w:jc w:val="both"/>
        <w:rPr>
          <w:rFonts w:asciiTheme="majorHAnsi" w:hAnsiTheme="majorHAnsi" w:cstheme="majorHAnsi"/>
          <w:color w:val="auto"/>
          <w:sz w:val="22"/>
          <w:szCs w:val="22"/>
        </w:rPr>
      </w:pPr>
    </w:p>
    <w:p w14:paraId="49C47640" w14:textId="7B9A7DCB" w:rsidR="00C83A81" w:rsidRPr="000C7533" w:rsidRDefault="00000000">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 xml:space="preserve">Wszystkie zezwolenia wymagane na mocy niektórych przepisów krajowych zostały uzyskane przez </w:t>
      </w:r>
      <w:r w:rsidR="002B5277" w:rsidRPr="000C7533">
        <w:rPr>
          <w:rFonts w:asciiTheme="majorHAnsi" w:hAnsiTheme="majorHAnsi" w:cstheme="majorHAnsi"/>
          <w:color w:val="auto"/>
          <w:sz w:val="22"/>
          <w:szCs w:val="22"/>
        </w:rPr>
        <w:t>Organizatora</w:t>
      </w:r>
      <w:r w:rsidRPr="000C7533">
        <w:rPr>
          <w:rFonts w:asciiTheme="majorHAnsi" w:hAnsiTheme="majorHAnsi" w:cstheme="majorHAnsi"/>
          <w:color w:val="auto"/>
          <w:sz w:val="22"/>
          <w:szCs w:val="22"/>
        </w:rPr>
        <w:t>, w szczególności na Węgrzech, we Włoszech, w Polsce i w Portugalii.</w:t>
      </w:r>
    </w:p>
    <w:p w14:paraId="22ED67D8" w14:textId="77777777" w:rsidR="00C83A81" w:rsidRPr="000C7533" w:rsidRDefault="00C83A81">
      <w:pPr>
        <w:pStyle w:val="Default"/>
        <w:jc w:val="both"/>
        <w:rPr>
          <w:rFonts w:asciiTheme="majorHAnsi" w:hAnsiTheme="majorHAnsi" w:cstheme="majorHAnsi"/>
          <w:b/>
          <w:color w:val="auto"/>
          <w:sz w:val="22"/>
          <w:szCs w:val="22"/>
        </w:rPr>
      </w:pPr>
    </w:p>
    <w:p w14:paraId="08B5984C" w14:textId="77777777" w:rsidR="00C83A81" w:rsidRPr="000C7533" w:rsidRDefault="00000000">
      <w:pPr>
        <w:pStyle w:val="Defaul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t>ARTYKUŁ 4 - WARUNKI UCZESTNICTWA I REJESTRACJI</w:t>
      </w:r>
    </w:p>
    <w:p w14:paraId="39A05262" w14:textId="77777777" w:rsidR="00C83A81" w:rsidRPr="000C7533" w:rsidRDefault="00C83A81">
      <w:pPr>
        <w:pStyle w:val="Default"/>
        <w:jc w:val="both"/>
        <w:rPr>
          <w:rFonts w:asciiTheme="majorHAnsi" w:hAnsiTheme="majorHAnsi" w:cstheme="majorHAnsi"/>
          <w:b/>
          <w:color w:val="auto"/>
          <w:sz w:val="22"/>
          <w:szCs w:val="22"/>
        </w:rPr>
      </w:pPr>
    </w:p>
    <w:p w14:paraId="56338D38" w14:textId="5E20087B" w:rsidR="00C83A81" w:rsidRPr="000C7533" w:rsidRDefault="00000000">
      <w:pPr>
        <w:jc w:val="both"/>
        <w:rPr>
          <w:rFonts w:asciiTheme="majorHAnsi" w:hAnsiTheme="majorHAnsi" w:cstheme="majorHAnsi"/>
        </w:rPr>
      </w:pPr>
      <w:r w:rsidRPr="000C7533">
        <w:rPr>
          <w:rFonts w:asciiTheme="majorHAnsi" w:hAnsiTheme="majorHAnsi" w:cstheme="majorHAnsi"/>
          <w:b/>
          <w:u w:val="single"/>
        </w:rPr>
        <w:t>4.1. Warunki rejestracji</w:t>
      </w:r>
    </w:p>
    <w:p w14:paraId="73AD1316" w14:textId="205816FC" w:rsidR="00C83A81" w:rsidRPr="000C7533" w:rsidRDefault="00000000">
      <w:pPr>
        <w:jc w:val="both"/>
        <w:rPr>
          <w:rFonts w:asciiTheme="majorHAnsi" w:hAnsiTheme="majorHAnsi" w:cstheme="majorHAnsi"/>
        </w:rPr>
      </w:pPr>
      <w:r w:rsidRPr="000C7533">
        <w:rPr>
          <w:rFonts w:asciiTheme="majorHAnsi" w:hAnsiTheme="majorHAnsi" w:cstheme="majorHAnsi"/>
        </w:rPr>
        <w:t xml:space="preserve">Aby móc prawidłowo uczestniczyć w </w:t>
      </w:r>
      <w:r w:rsidR="002B5277" w:rsidRPr="000C7533">
        <w:rPr>
          <w:rFonts w:asciiTheme="majorHAnsi" w:hAnsiTheme="majorHAnsi" w:cstheme="majorHAnsi"/>
        </w:rPr>
        <w:t>Promocji</w:t>
      </w:r>
      <w:r w:rsidRPr="000C7533">
        <w:rPr>
          <w:rFonts w:asciiTheme="majorHAnsi" w:hAnsiTheme="majorHAnsi" w:cstheme="majorHAnsi"/>
        </w:rPr>
        <w:t xml:space="preserve">, wszyscy uczestnicy muszą spełniać następujące warunki: </w:t>
      </w:r>
    </w:p>
    <w:p w14:paraId="4E491545" w14:textId="1ABA6CE9" w:rsidR="00C83A81" w:rsidRPr="000C7533" w:rsidRDefault="00000000">
      <w:pPr>
        <w:pStyle w:val="Akapitzlist"/>
        <w:numPr>
          <w:ilvl w:val="0"/>
          <w:numId w:val="4"/>
        </w:numPr>
        <w:jc w:val="both"/>
        <w:rPr>
          <w:rFonts w:asciiTheme="majorHAnsi" w:hAnsiTheme="majorHAnsi" w:cstheme="majorHAnsi"/>
        </w:rPr>
      </w:pPr>
      <w:r w:rsidRPr="000C7533">
        <w:rPr>
          <w:rFonts w:asciiTheme="majorHAnsi" w:hAnsiTheme="majorHAnsi" w:cstheme="majorHAnsi"/>
        </w:rPr>
        <w:t>Być pełnoletnią osobą fizyczną</w:t>
      </w:r>
      <w:r w:rsidR="002B5277" w:rsidRPr="000C7533">
        <w:rPr>
          <w:rFonts w:asciiTheme="majorHAnsi" w:hAnsiTheme="majorHAnsi" w:cstheme="majorHAnsi"/>
        </w:rPr>
        <w:t xml:space="preserve"> (</w:t>
      </w:r>
      <w:r w:rsidR="00133644" w:rsidRPr="000C7533">
        <w:rPr>
          <w:rFonts w:asciiTheme="majorHAnsi" w:hAnsiTheme="majorHAnsi" w:cstheme="majorHAnsi"/>
        </w:rPr>
        <w:t>mieć ukończone 18 lat</w:t>
      </w:r>
      <w:r w:rsidR="002B5277" w:rsidRPr="000C7533">
        <w:rPr>
          <w:rFonts w:asciiTheme="majorHAnsi" w:hAnsiTheme="majorHAnsi" w:cstheme="majorHAnsi"/>
        </w:rPr>
        <w:t>)</w:t>
      </w:r>
      <w:r w:rsidRPr="000C7533">
        <w:rPr>
          <w:rFonts w:asciiTheme="majorHAnsi" w:hAnsiTheme="majorHAnsi" w:cstheme="majorHAnsi"/>
        </w:rPr>
        <w:t>, zamieszkałą</w:t>
      </w:r>
      <w:r w:rsidR="00133644" w:rsidRPr="000C7533">
        <w:rPr>
          <w:rFonts w:asciiTheme="majorHAnsi" w:hAnsiTheme="majorHAnsi" w:cstheme="majorHAnsi"/>
        </w:rPr>
        <w:t xml:space="preserve"> na terytorium kraju w którym odbywa się Promocja. Promocja </w:t>
      </w:r>
      <w:r w:rsidRPr="000C7533">
        <w:rPr>
          <w:rFonts w:asciiTheme="majorHAnsi" w:hAnsiTheme="majorHAnsi" w:cstheme="majorHAnsi"/>
        </w:rPr>
        <w:t>jest ograniczona do jednego uczestnika na dane gospodarstwo domowe (to samo nazwisko</w:t>
      </w:r>
      <w:r w:rsidR="00133644" w:rsidRPr="000C7533">
        <w:rPr>
          <w:rFonts w:asciiTheme="majorHAnsi" w:hAnsiTheme="majorHAnsi" w:cstheme="majorHAnsi"/>
        </w:rPr>
        <w:t xml:space="preserve"> i/lub</w:t>
      </w:r>
      <w:r w:rsidRPr="000C7533">
        <w:rPr>
          <w:rFonts w:asciiTheme="majorHAnsi" w:hAnsiTheme="majorHAnsi" w:cstheme="majorHAnsi"/>
        </w:rPr>
        <w:t xml:space="preserve"> adres pocztowy i/lub adres e-mail) </w:t>
      </w:r>
      <w:r w:rsidR="00133644" w:rsidRPr="000C7533">
        <w:rPr>
          <w:rFonts w:asciiTheme="majorHAnsi" w:hAnsiTheme="majorHAnsi" w:cstheme="majorHAnsi"/>
        </w:rPr>
        <w:t>w okresie jej trwania.</w:t>
      </w:r>
    </w:p>
    <w:p w14:paraId="32A4306C" w14:textId="599654A0" w:rsidR="00C83A81" w:rsidRPr="000C7533" w:rsidRDefault="002B5277" w:rsidP="00126C6E">
      <w:pPr>
        <w:pStyle w:val="Default"/>
        <w:numPr>
          <w:ilvl w:val="0"/>
          <w:numId w:val="4"/>
        </w:numPr>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lastRenderedPageBreak/>
        <w:t xml:space="preserve">Uczestnik </w:t>
      </w:r>
      <w:r w:rsidR="008452BA" w:rsidRPr="000C7533">
        <w:rPr>
          <w:rFonts w:asciiTheme="majorHAnsi" w:hAnsiTheme="majorHAnsi" w:cstheme="majorHAnsi"/>
          <w:color w:val="auto"/>
          <w:sz w:val="22"/>
          <w:szCs w:val="22"/>
        </w:rPr>
        <w:t>P</w:t>
      </w:r>
      <w:r w:rsidRPr="000C7533">
        <w:rPr>
          <w:rFonts w:asciiTheme="majorHAnsi" w:hAnsiTheme="majorHAnsi" w:cstheme="majorHAnsi"/>
          <w:color w:val="auto"/>
          <w:sz w:val="22"/>
          <w:szCs w:val="22"/>
        </w:rPr>
        <w:t xml:space="preserve">romocji nie może być </w:t>
      </w:r>
      <w:r w:rsidR="00133644" w:rsidRPr="000C7533">
        <w:rPr>
          <w:rFonts w:asciiTheme="majorHAnsi" w:hAnsiTheme="majorHAnsi" w:cstheme="majorHAnsi"/>
          <w:color w:val="auto"/>
          <w:sz w:val="22"/>
          <w:szCs w:val="22"/>
        </w:rPr>
        <w:t xml:space="preserve">osobą zatrudnioną w punkcie sprzedaży. W </w:t>
      </w:r>
      <w:r w:rsidR="00944CB4" w:rsidRPr="000C7533">
        <w:rPr>
          <w:rFonts w:asciiTheme="majorHAnsi" w:hAnsiTheme="majorHAnsi" w:cstheme="majorHAnsi"/>
          <w:color w:val="auto"/>
          <w:sz w:val="22"/>
          <w:szCs w:val="22"/>
        </w:rPr>
        <w:t>P</w:t>
      </w:r>
      <w:r w:rsidR="00133644" w:rsidRPr="000C7533">
        <w:rPr>
          <w:rFonts w:asciiTheme="majorHAnsi" w:hAnsiTheme="majorHAnsi" w:cstheme="majorHAnsi"/>
          <w:color w:val="auto"/>
          <w:sz w:val="22"/>
          <w:szCs w:val="22"/>
        </w:rPr>
        <w:t>romocji nie mogą wziąć udziału pracownicy i kierownicy punktów sprzedaży Point S</w:t>
      </w:r>
      <w:r w:rsidR="00944CB4" w:rsidRPr="000C7533">
        <w:rPr>
          <w:rFonts w:asciiTheme="majorHAnsi" w:hAnsiTheme="majorHAnsi" w:cstheme="majorHAnsi"/>
          <w:color w:val="auto"/>
          <w:sz w:val="22"/>
          <w:szCs w:val="22"/>
        </w:rPr>
        <w:t>,</w:t>
      </w:r>
      <w:r w:rsidR="00133644" w:rsidRPr="000C7533">
        <w:rPr>
          <w:rFonts w:asciiTheme="majorHAnsi" w:hAnsiTheme="majorHAnsi" w:cstheme="majorHAnsi"/>
          <w:color w:val="auto"/>
          <w:sz w:val="22"/>
          <w:szCs w:val="22"/>
        </w:rPr>
        <w:t xml:space="preserve"> a także członkowie ic</w:t>
      </w:r>
      <w:r w:rsidR="00944CB4" w:rsidRPr="000C7533">
        <w:rPr>
          <w:rFonts w:asciiTheme="majorHAnsi" w:hAnsiTheme="majorHAnsi" w:cstheme="majorHAnsi"/>
          <w:color w:val="auto"/>
          <w:sz w:val="22"/>
          <w:szCs w:val="22"/>
        </w:rPr>
        <w:t>h</w:t>
      </w:r>
      <w:r w:rsidR="00133644" w:rsidRPr="000C7533">
        <w:rPr>
          <w:rFonts w:asciiTheme="majorHAnsi" w:hAnsiTheme="majorHAnsi" w:cstheme="majorHAnsi"/>
          <w:color w:val="auto"/>
          <w:sz w:val="22"/>
          <w:szCs w:val="22"/>
        </w:rPr>
        <w:t xml:space="preserve"> rodzin i/lub członkowie tego samego gospodarstwa domowego oraz firmy uczestniczące w przygotowaniu Promocji, drukowaniu materiałów promocyjnych oraz organizowaniu </w:t>
      </w:r>
      <w:r w:rsidR="00944CB4" w:rsidRPr="000C7533">
        <w:rPr>
          <w:rFonts w:asciiTheme="majorHAnsi" w:hAnsiTheme="majorHAnsi" w:cstheme="majorHAnsi"/>
          <w:color w:val="auto"/>
          <w:sz w:val="22"/>
          <w:szCs w:val="22"/>
        </w:rPr>
        <w:t>P</w:t>
      </w:r>
      <w:r w:rsidR="00133644" w:rsidRPr="000C7533">
        <w:rPr>
          <w:rFonts w:asciiTheme="majorHAnsi" w:hAnsiTheme="majorHAnsi" w:cstheme="majorHAnsi"/>
          <w:color w:val="auto"/>
          <w:sz w:val="22"/>
          <w:szCs w:val="22"/>
        </w:rPr>
        <w:t>romocji</w:t>
      </w:r>
      <w:r w:rsidR="00944CB4" w:rsidRPr="000C7533">
        <w:rPr>
          <w:rFonts w:asciiTheme="majorHAnsi" w:hAnsiTheme="majorHAnsi" w:cstheme="majorHAnsi"/>
          <w:color w:val="auto"/>
          <w:sz w:val="22"/>
          <w:szCs w:val="22"/>
        </w:rPr>
        <w:t xml:space="preserve"> na poszczególnych jej szczeblach.</w:t>
      </w:r>
      <w:r w:rsidRPr="000C7533">
        <w:rPr>
          <w:rFonts w:asciiTheme="majorHAnsi" w:hAnsiTheme="majorHAnsi" w:cstheme="majorHAnsi"/>
          <w:color w:val="auto"/>
          <w:sz w:val="22"/>
          <w:szCs w:val="22"/>
        </w:rPr>
        <w:t xml:space="preserve"> </w:t>
      </w:r>
    </w:p>
    <w:p w14:paraId="64F25B74" w14:textId="77777777" w:rsidR="00944CB4" w:rsidRPr="000C7533" w:rsidRDefault="00944CB4" w:rsidP="00944CB4">
      <w:pPr>
        <w:pStyle w:val="Default"/>
        <w:ind w:left="360"/>
        <w:jc w:val="both"/>
        <w:rPr>
          <w:rFonts w:asciiTheme="majorHAnsi" w:hAnsiTheme="majorHAnsi" w:cstheme="majorHAnsi"/>
          <w:color w:val="auto"/>
          <w:sz w:val="22"/>
          <w:szCs w:val="22"/>
        </w:rPr>
      </w:pPr>
    </w:p>
    <w:p w14:paraId="4F7CB452" w14:textId="6432A5AD" w:rsidR="00C83A81" w:rsidRPr="000C7533" w:rsidRDefault="00944CB4">
      <w:pPr>
        <w:pStyle w:val="Default"/>
        <w:numPr>
          <w:ilvl w:val="0"/>
          <w:numId w:val="4"/>
        </w:numPr>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Uczestnik Promocji nie może podlegać żadnym sankcjom (administracyjnym i/lub karnym i/lub skarbowym) o charakterze krajowym lub międzynarodowym, przy czym jeżeli okaże się, że rachunek bankowy uczestnika został sklasyfikowany jako rachunek należący do osoby podlegającej takim sankcjom, Organizator zastrzega sobie prawo do odmowy dokonania zwrotu pieniędzy.</w:t>
      </w:r>
    </w:p>
    <w:p w14:paraId="4D487F74" w14:textId="77777777" w:rsidR="00944CB4" w:rsidRPr="000C7533" w:rsidRDefault="00944CB4" w:rsidP="00944CB4">
      <w:pPr>
        <w:pStyle w:val="Akapitzlist"/>
        <w:rPr>
          <w:rFonts w:asciiTheme="majorHAnsi" w:hAnsiTheme="majorHAnsi" w:cstheme="majorHAnsi"/>
        </w:rPr>
      </w:pPr>
    </w:p>
    <w:p w14:paraId="714E5A42" w14:textId="62884A94" w:rsidR="00944CB4" w:rsidRPr="000C7533" w:rsidRDefault="00944CB4" w:rsidP="00944CB4">
      <w:pPr>
        <w:jc w:val="both"/>
        <w:rPr>
          <w:rFonts w:asciiTheme="majorHAnsi" w:hAnsiTheme="majorHAnsi" w:cstheme="majorHAnsi"/>
        </w:rPr>
      </w:pPr>
      <w:r w:rsidRPr="000C7533">
        <w:rPr>
          <w:rFonts w:asciiTheme="majorHAnsi" w:hAnsiTheme="majorHAnsi" w:cstheme="majorHAnsi"/>
        </w:rPr>
        <w:t>Organizator</w:t>
      </w:r>
      <w:r w:rsidR="008452BA" w:rsidRPr="000C7533">
        <w:rPr>
          <w:rFonts w:asciiTheme="majorHAnsi" w:hAnsiTheme="majorHAnsi" w:cstheme="majorHAnsi"/>
        </w:rPr>
        <w:t xml:space="preserve"> lub podmioty działające w jego imieniu w ramach niniejszej Promocji,</w:t>
      </w:r>
      <w:r w:rsidRPr="000C7533">
        <w:rPr>
          <w:rFonts w:asciiTheme="majorHAnsi" w:hAnsiTheme="majorHAnsi" w:cstheme="majorHAnsi"/>
        </w:rPr>
        <w:t xml:space="preserve"> zastrzega sobie prawo do podjęcia kroków prawnych w przypadku podejrzenia lub udowodnienia jakiegokolwiek oszustwa</w:t>
      </w:r>
      <w:r w:rsidR="008452BA" w:rsidRPr="000C7533">
        <w:rPr>
          <w:rFonts w:asciiTheme="majorHAnsi" w:hAnsiTheme="majorHAnsi" w:cstheme="majorHAnsi"/>
        </w:rPr>
        <w:t xml:space="preserve"> związanego z uczestnictwem w promocji.</w:t>
      </w:r>
    </w:p>
    <w:p w14:paraId="58945332" w14:textId="77777777" w:rsidR="00944CB4" w:rsidRPr="000C7533" w:rsidRDefault="00944CB4" w:rsidP="00944CB4">
      <w:pPr>
        <w:pStyle w:val="Default"/>
        <w:jc w:val="both"/>
        <w:rPr>
          <w:rFonts w:asciiTheme="majorHAnsi" w:hAnsiTheme="majorHAnsi" w:cstheme="majorHAnsi"/>
          <w:color w:val="auto"/>
          <w:sz w:val="22"/>
          <w:szCs w:val="22"/>
        </w:rPr>
      </w:pPr>
    </w:p>
    <w:p w14:paraId="3960D455" w14:textId="77777777" w:rsidR="00C83A81" w:rsidRPr="000C7533" w:rsidRDefault="00C83A81">
      <w:pPr>
        <w:pStyle w:val="Default"/>
        <w:jc w:val="both"/>
        <w:rPr>
          <w:rFonts w:asciiTheme="majorHAnsi" w:hAnsiTheme="majorHAnsi" w:cstheme="majorHAnsi"/>
          <w:color w:val="auto"/>
          <w:sz w:val="22"/>
          <w:szCs w:val="22"/>
        </w:rPr>
      </w:pPr>
    </w:p>
    <w:p w14:paraId="288D4FA9" w14:textId="042F301C" w:rsidR="00C83A81" w:rsidRPr="000C7533" w:rsidRDefault="00000000">
      <w:pPr>
        <w:pStyle w:val="Default"/>
        <w:keepNex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t>4.2. Warunki uczestnictwa</w:t>
      </w:r>
    </w:p>
    <w:p w14:paraId="78CD2A0B" w14:textId="77777777" w:rsidR="00C83A81" w:rsidRPr="000C7533" w:rsidRDefault="00C83A81">
      <w:pPr>
        <w:pStyle w:val="Default"/>
        <w:keepNext/>
        <w:jc w:val="both"/>
        <w:rPr>
          <w:rFonts w:asciiTheme="majorHAnsi" w:hAnsiTheme="majorHAnsi" w:cstheme="majorHAnsi"/>
          <w:color w:val="auto"/>
          <w:sz w:val="22"/>
          <w:szCs w:val="22"/>
        </w:rPr>
      </w:pPr>
    </w:p>
    <w:p w14:paraId="2E50D6F4" w14:textId="4C3E9605" w:rsidR="00C83A81" w:rsidRPr="000C7533" w:rsidRDefault="00000000">
      <w:pPr>
        <w:keepNext/>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Aby wziąć udział</w:t>
      </w:r>
      <w:r w:rsidR="00944CB4" w:rsidRPr="000C7533">
        <w:rPr>
          <w:rFonts w:asciiTheme="majorHAnsi" w:hAnsiTheme="majorHAnsi" w:cstheme="majorHAnsi"/>
        </w:rPr>
        <w:t xml:space="preserve"> w Promocji</w:t>
      </w:r>
      <w:r w:rsidRPr="000C7533">
        <w:rPr>
          <w:rFonts w:asciiTheme="majorHAnsi" w:hAnsiTheme="majorHAnsi" w:cstheme="majorHAnsi"/>
        </w:rPr>
        <w:t>, klient musi spełniać wszystkie niżej określone warunki.</w:t>
      </w:r>
    </w:p>
    <w:p w14:paraId="6DDCBEF2" w14:textId="77777777" w:rsidR="00C83A81" w:rsidRPr="000C7533" w:rsidRDefault="00C83A81">
      <w:pPr>
        <w:autoSpaceDE w:val="0"/>
        <w:autoSpaceDN w:val="0"/>
        <w:adjustRightInd w:val="0"/>
        <w:spacing w:after="0" w:line="240" w:lineRule="auto"/>
        <w:jc w:val="both"/>
        <w:rPr>
          <w:rFonts w:asciiTheme="majorHAnsi" w:hAnsiTheme="majorHAnsi" w:cstheme="majorHAnsi"/>
          <w:iCs/>
        </w:rPr>
      </w:pPr>
    </w:p>
    <w:p w14:paraId="2C6C1C53" w14:textId="73F72C2A" w:rsidR="00C83A81" w:rsidRPr="000C7533" w:rsidRDefault="006C4429">
      <w:pPr>
        <w:pStyle w:val="Default"/>
        <w:keepNext/>
        <w:numPr>
          <w:ilvl w:val="0"/>
          <w:numId w:val="5"/>
        </w:numPr>
        <w:jc w:val="both"/>
        <w:rPr>
          <w:rFonts w:asciiTheme="majorHAnsi" w:hAnsiTheme="majorHAnsi" w:cstheme="majorHAnsi"/>
          <w:iCs/>
          <w:color w:val="auto"/>
          <w:sz w:val="22"/>
          <w:szCs w:val="22"/>
        </w:rPr>
      </w:pPr>
      <w:r w:rsidRPr="000C7533">
        <w:rPr>
          <w:rFonts w:asciiTheme="majorHAnsi" w:hAnsiTheme="majorHAnsi" w:cstheme="majorHAnsi"/>
          <w:iCs/>
          <w:color w:val="auto"/>
          <w:sz w:val="22"/>
          <w:szCs w:val="22"/>
        </w:rPr>
        <w:t>Zakup</w:t>
      </w:r>
      <w:r w:rsidR="005E312C" w:rsidRPr="000C7533">
        <w:rPr>
          <w:rFonts w:asciiTheme="majorHAnsi" w:hAnsiTheme="majorHAnsi" w:cstheme="majorHAnsi"/>
          <w:iCs/>
          <w:color w:val="auto"/>
          <w:sz w:val="22"/>
          <w:szCs w:val="22"/>
        </w:rPr>
        <w:t>ić</w:t>
      </w:r>
      <w:r w:rsidRPr="000C7533">
        <w:rPr>
          <w:rFonts w:asciiTheme="majorHAnsi" w:hAnsiTheme="majorHAnsi" w:cstheme="majorHAnsi"/>
          <w:iCs/>
          <w:color w:val="auto"/>
          <w:sz w:val="22"/>
          <w:szCs w:val="22"/>
        </w:rPr>
        <w:t xml:space="preserve"> </w:t>
      </w:r>
      <w:r w:rsidR="009C2979" w:rsidRPr="000C7533">
        <w:rPr>
          <w:rFonts w:asciiTheme="majorHAnsi" w:hAnsiTheme="majorHAnsi" w:cstheme="majorHAnsi"/>
          <w:iCs/>
          <w:color w:val="auto"/>
          <w:sz w:val="22"/>
          <w:szCs w:val="22"/>
        </w:rPr>
        <w:t xml:space="preserve">minimum dwie </w:t>
      </w:r>
      <w:r w:rsidRPr="000C7533">
        <w:rPr>
          <w:rFonts w:asciiTheme="majorHAnsi" w:hAnsiTheme="majorHAnsi" w:cstheme="majorHAnsi"/>
          <w:iCs/>
          <w:color w:val="auto"/>
          <w:sz w:val="22"/>
          <w:szCs w:val="22"/>
        </w:rPr>
        <w:t>opon</w:t>
      </w:r>
      <w:r w:rsidR="005E312C" w:rsidRPr="000C7533">
        <w:rPr>
          <w:rFonts w:asciiTheme="majorHAnsi" w:hAnsiTheme="majorHAnsi" w:cstheme="majorHAnsi"/>
          <w:iCs/>
          <w:color w:val="auto"/>
          <w:sz w:val="22"/>
          <w:szCs w:val="22"/>
        </w:rPr>
        <w:t>y</w:t>
      </w:r>
      <w:r w:rsidRPr="000C7533">
        <w:rPr>
          <w:rFonts w:asciiTheme="majorHAnsi" w:hAnsiTheme="majorHAnsi" w:cstheme="majorHAnsi"/>
          <w:iCs/>
          <w:color w:val="auto"/>
          <w:sz w:val="22"/>
          <w:szCs w:val="22"/>
        </w:rPr>
        <w:t xml:space="preserve"> Goodyear lub Point S Tyres po otrzymaniu wiadomości SMS</w:t>
      </w:r>
    </w:p>
    <w:p w14:paraId="0D324DF5" w14:textId="77777777" w:rsidR="00C83A81" w:rsidRPr="000C7533" w:rsidRDefault="00C83A81">
      <w:pPr>
        <w:pStyle w:val="Default"/>
        <w:keepNext/>
        <w:jc w:val="both"/>
        <w:rPr>
          <w:rFonts w:asciiTheme="majorHAnsi" w:hAnsiTheme="majorHAnsi" w:cstheme="majorHAnsi"/>
          <w:i/>
          <w:color w:val="auto"/>
          <w:sz w:val="22"/>
          <w:szCs w:val="22"/>
        </w:rPr>
      </w:pPr>
    </w:p>
    <w:p w14:paraId="5BE6B217" w14:textId="3FC81D34" w:rsidR="00C83A81" w:rsidRPr="000C7533" w:rsidRDefault="00000000">
      <w:pPr>
        <w:pStyle w:val="Default"/>
        <w:keepNext/>
        <w:jc w:val="both"/>
        <w:rPr>
          <w:rFonts w:asciiTheme="majorHAnsi" w:hAnsiTheme="majorHAnsi" w:cstheme="majorHAnsi"/>
          <w:iCs/>
          <w:color w:val="auto"/>
          <w:sz w:val="22"/>
          <w:szCs w:val="22"/>
        </w:rPr>
      </w:pPr>
      <w:r w:rsidRPr="000C7533">
        <w:rPr>
          <w:rFonts w:asciiTheme="majorHAnsi" w:hAnsiTheme="majorHAnsi" w:cstheme="majorHAnsi"/>
          <w:iCs/>
          <w:color w:val="auto"/>
          <w:sz w:val="22"/>
          <w:szCs w:val="22"/>
        </w:rPr>
        <w:t xml:space="preserve">Przed rozpoczęciem kampanii </w:t>
      </w:r>
      <w:r w:rsidRPr="000C7533">
        <w:rPr>
          <w:rFonts w:asciiTheme="majorHAnsi" w:hAnsiTheme="majorHAnsi" w:cstheme="majorHAnsi"/>
          <w:i/>
          <w:color w:val="auto"/>
          <w:sz w:val="22"/>
          <w:szCs w:val="22"/>
        </w:rPr>
        <w:t xml:space="preserve">„Lucky Days 2025” </w:t>
      </w:r>
      <w:r w:rsidR="005E312C" w:rsidRPr="000C7533">
        <w:rPr>
          <w:rFonts w:asciiTheme="majorHAnsi" w:hAnsiTheme="majorHAnsi" w:cstheme="majorHAnsi"/>
          <w:iCs/>
          <w:color w:val="auto"/>
          <w:sz w:val="22"/>
          <w:szCs w:val="22"/>
        </w:rPr>
        <w:t xml:space="preserve">za pośrednictwem firmy zarządzającej Promocją </w:t>
      </w:r>
      <w:r w:rsidRPr="000C7533">
        <w:rPr>
          <w:rFonts w:asciiTheme="majorHAnsi" w:hAnsiTheme="majorHAnsi" w:cstheme="majorHAnsi"/>
          <w:iCs/>
          <w:color w:val="auto"/>
          <w:sz w:val="22"/>
          <w:szCs w:val="22"/>
        </w:rPr>
        <w:t xml:space="preserve">będzie </w:t>
      </w:r>
      <w:r w:rsidR="005E312C" w:rsidRPr="000C7533">
        <w:rPr>
          <w:rFonts w:asciiTheme="majorHAnsi" w:hAnsiTheme="majorHAnsi" w:cstheme="majorHAnsi"/>
          <w:iCs/>
          <w:color w:val="auto"/>
          <w:sz w:val="22"/>
          <w:szCs w:val="22"/>
        </w:rPr>
        <w:t>rozsyłana</w:t>
      </w:r>
      <w:r w:rsidRPr="000C7533">
        <w:rPr>
          <w:rFonts w:asciiTheme="majorHAnsi" w:hAnsiTheme="majorHAnsi" w:cstheme="majorHAnsi"/>
          <w:iCs/>
          <w:color w:val="auto"/>
          <w:sz w:val="22"/>
          <w:szCs w:val="22"/>
        </w:rPr>
        <w:t xml:space="preserve"> wiadomości SMS </w:t>
      </w:r>
      <w:r w:rsidR="006C4429" w:rsidRPr="000C7533">
        <w:rPr>
          <w:rFonts w:asciiTheme="majorHAnsi" w:hAnsiTheme="majorHAnsi" w:cstheme="majorHAnsi"/>
          <w:iCs/>
          <w:color w:val="auto"/>
          <w:sz w:val="22"/>
          <w:szCs w:val="22"/>
        </w:rPr>
        <w:t>dotycząc</w:t>
      </w:r>
      <w:r w:rsidR="005E312C" w:rsidRPr="000C7533">
        <w:rPr>
          <w:rFonts w:asciiTheme="majorHAnsi" w:hAnsiTheme="majorHAnsi" w:cstheme="majorHAnsi"/>
          <w:iCs/>
          <w:color w:val="auto"/>
          <w:sz w:val="22"/>
          <w:szCs w:val="22"/>
        </w:rPr>
        <w:t>a</w:t>
      </w:r>
      <w:r w:rsidR="006C4429" w:rsidRPr="000C7533">
        <w:rPr>
          <w:rFonts w:asciiTheme="majorHAnsi" w:hAnsiTheme="majorHAnsi" w:cstheme="majorHAnsi"/>
          <w:iCs/>
          <w:color w:val="auto"/>
          <w:sz w:val="22"/>
          <w:szCs w:val="22"/>
        </w:rPr>
        <w:t xml:space="preserve"> </w:t>
      </w:r>
      <w:r w:rsidR="005E312C" w:rsidRPr="000C7533">
        <w:rPr>
          <w:rFonts w:asciiTheme="majorHAnsi" w:hAnsiTheme="majorHAnsi" w:cstheme="majorHAnsi"/>
          <w:iCs/>
          <w:color w:val="auto"/>
          <w:sz w:val="22"/>
          <w:szCs w:val="22"/>
        </w:rPr>
        <w:t>P</w:t>
      </w:r>
      <w:r w:rsidR="006C4429" w:rsidRPr="000C7533">
        <w:rPr>
          <w:rFonts w:asciiTheme="majorHAnsi" w:hAnsiTheme="majorHAnsi" w:cstheme="majorHAnsi"/>
          <w:iCs/>
          <w:color w:val="auto"/>
          <w:sz w:val="22"/>
          <w:szCs w:val="22"/>
        </w:rPr>
        <w:t>romocji</w:t>
      </w:r>
      <w:r w:rsidR="005E312C" w:rsidRPr="000C7533">
        <w:rPr>
          <w:rFonts w:asciiTheme="majorHAnsi" w:hAnsiTheme="majorHAnsi" w:cstheme="majorHAnsi"/>
          <w:iCs/>
          <w:color w:val="auto"/>
          <w:sz w:val="22"/>
          <w:szCs w:val="22"/>
        </w:rPr>
        <w:t>,</w:t>
      </w:r>
      <w:r w:rsidR="006C4429" w:rsidRPr="000C7533">
        <w:rPr>
          <w:rFonts w:asciiTheme="majorHAnsi" w:hAnsiTheme="majorHAnsi" w:cstheme="majorHAnsi"/>
          <w:iCs/>
          <w:color w:val="auto"/>
          <w:sz w:val="22"/>
          <w:szCs w:val="22"/>
        </w:rPr>
        <w:t xml:space="preserve"> </w:t>
      </w:r>
      <w:r w:rsidRPr="000C7533">
        <w:rPr>
          <w:rFonts w:asciiTheme="majorHAnsi" w:hAnsiTheme="majorHAnsi" w:cstheme="majorHAnsi"/>
          <w:iCs/>
          <w:color w:val="auto"/>
          <w:sz w:val="22"/>
          <w:szCs w:val="22"/>
        </w:rPr>
        <w:t>w oparciu o konkretne i precyzyjne dane</w:t>
      </w:r>
      <w:r w:rsidR="006C4429" w:rsidRPr="000C7533">
        <w:rPr>
          <w:rFonts w:asciiTheme="majorHAnsi" w:hAnsiTheme="majorHAnsi" w:cstheme="majorHAnsi"/>
          <w:iCs/>
          <w:color w:val="auto"/>
          <w:sz w:val="22"/>
          <w:szCs w:val="22"/>
        </w:rPr>
        <w:t xml:space="preserve"> konsumentów</w:t>
      </w:r>
      <w:r w:rsidRPr="000C7533">
        <w:rPr>
          <w:rFonts w:asciiTheme="majorHAnsi" w:hAnsiTheme="majorHAnsi" w:cstheme="majorHAnsi"/>
          <w:iCs/>
          <w:color w:val="auto"/>
          <w:sz w:val="22"/>
          <w:szCs w:val="22"/>
        </w:rPr>
        <w:t xml:space="preserve"> zakupione za pośrednictwem firmy </w:t>
      </w:r>
      <w:r w:rsidR="005E312C" w:rsidRPr="000C7533">
        <w:rPr>
          <w:rFonts w:asciiTheme="majorHAnsi" w:hAnsiTheme="majorHAnsi" w:cstheme="majorHAnsi"/>
          <w:iCs/>
          <w:color w:val="auto"/>
          <w:sz w:val="22"/>
          <w:szCs w:val="22"/>
        </w:rPr>
        <w:t xml:space="preserve">nią zarządzającej tj. </w:t>
      </w:r>
      <w:r w:rsidRPr="000C7533">
        <w:rPr>
          <w:rFonts w:asciiTheme="majorHAnsi" w:hAnsiTheme="majorHAnsi" w:cstheme="majorHAnsi"/>
          <w:iCs/>
          <w:color w:val="auto"/>
          <w:sz w:val="22"/>
          <w:szCs w:val="22"/>
        </w:rPr>
        <w:t>Mediakeys</w:t>
      </w:r>
      <w:r w:rsidR="005E312C" w:rsidRPr="000C7533">
        <w:rPr>
          <w:rFonts w:asciiTheme="majorHAnsi" w:hAnsiTheme="majorHAnsi" w:cstheme="majorHAnsi"/>
          <w:iCs/>
          <w:color w:val="auto"/>
          <w:sz w:val="22"/>
          <w:szCs w:val="22"/>
        </w:rPr>
        <w:t>.</w:t>
      </w:r>
    </w:p>
    <w:p w14:paraId="47E2562E" w14:textId="77777777" w:rsidR="00C83A81" w:rsidRPr="000C7533" w:rsidRDefault="00C83A81">
      <w:pPr>
        <w:pStyle w:val="Default"/>
        <w:keepNext/>
        <w:jc w:val="both"/>
        <w:rPr>
          <w:rFonts w:asciiTheme="majorHAnsi" w:hAnsiTheme="majorHAnsi" w:cstheme="majorHAnsi"/>
          <w:iCs/>
          <w:color w:val="auto"/>
          <w:sz w:val="22"/>
          <w:szCs w:val="22"/>
        </w:rPr>
      </w:pPr>
    </w:p>
    <w:p w14:paraId="00383CA8" w14:textId="2A426383" w:rsidR="00C83A81" w:rsidRPr="000C7533" w:rsidRDefault="00000000">
      <w:pPr>
        <w:pStyle w:val="Default"/>
        <w:keepNext/>
        <w:jc w:val="both"/>
        <w:rPr>
          <w:rFonts w:asciiTheme="majorHAnsi" w:hAnsiTheme="majorHAnsi" w:cstheme="majorHAnsi"/>
          <w:iCs/>
          <w:color w:val="auto"/>
          <w:sz w:val="22"/>
          <w:szCs w:val="22"/>
        </w:rPr>
      </w:pPr>
      <w:r w:rsidRPr="000C7533">
        <w:rPr>
          <w:rFonts w:asciiTheme="majorHAnsi" w:hAnsiTheme="majorHAnsi" w:cstheme="majorHAnsi"/>
          <w:iCs/>
          <w:color w:val="auto"/>
          <w:sz w:val="22"/>
          <w:szCs w:val="22"/>
        </w:rPr>
        <w:t xml:space="preserve">W wiadomości SMS, zawierającej informacje dotyczące promocji, odbiorca zostanie poproszony o kliknięcie linku do strony </w:t>
      </w:r>
      <w:r w:rsidR="005E312C" w:rsidRPr="000C7533">
        <w:rPr>
          <w:rFonts w:asciiTheme="majorHAnsi" w:hAnsiTheme="majorHAnsi" w:cstheme="majorHAnsi"/>
          <w:iCs/>
          <w:color w:val="auto"/>
          <w:sz w:val="22"/>
          <w:szCs w:val="22"/>
        </w:rPr>
        <w:t>Promocji</w:t>
      </w:r>
      <w:r w:rsidRPr="000C7533">
        <w:rPr>
          <w:rFonts w:asciiTheme="majorHAnsi" w:hAnsiTheme="majorHAnsi" w:cstheme="majorHAnsi"/>
          <w:iCs/>
          <w:color w:val="auto"/>
          <w:sz w:val="22"/>
          <w:szCs w:val="22"/>
        </w:rPr>
        <w:t xml:space="preserve"> i sprawdzenie, czy wygrał</w:t>
      </w:r>
      <w:r w:rsidR="005E312C" w:rsidRPr="000C7533">
        <w:rPr>
          <w:rFonts w:asciiTheme="majorHAnsi" w:hAnsiTheme="majorHAnsi" w:cstheme="majorHAnsi"/>
          <w:iCs/>
          <w:color w:val="auto"/>
          <w:sz w:val="22"/>
          <w:szCs w:val="22"/>
        </w:rPr>
        <w:t xml:space="preserve"> nagrodę</w:t>
      </w:r>
      <w:r w:rsidRPr="000C7533">
        <w:rPr>
          <w:rFonts w:asciiTheme="majorHAnsi" w:hAnsiTheme="majorHAnsi" w:cstheme="majorHAnsi"/>
          <w:iCs/>
          <w:color w:val="auto"/>
          <w:sz w:val="22"/>
          <w:szCs w:val="22"/>
        </w:rPr>
        <w:t xml:space="preserve">. Jeżeli wygra, zostanie zaproszony do jednego z punktów sprzedaży </w:t>
      </w:r>
      <w:r w:rsidR="008452BA" w:rsidRPr="000C7533">
        <w:rPr>
          <w:rFonts w:asciiTheme="majorHAnsi" w:hAnsiTheme="majorHAnsi" w:cstheme="majorHAnsi"/>
          <w:iCs/>
          <w:color w:val="auto"/>
          <w:sz w:val="22"/>
          <w:szCs w:val="22"/>
        </w:rPr>
        <w:t xml:space="preserve">Point S </w:t>
      </w:r>
      <w:r w:rsidRPr="000C7533">
        <w:rPr>
          <w:rFonts w:asciiTheme="majorHAnsi" w:hAnsiTheme="majorHAnsi" w:cstheme="majorHAnsi"/>
          <w:iCs/>
          <w:color w:val="auto"/>
          <w:sz w:val="22"/>
          <w:szCs w:val="22"/>
        </w:rPr>
        <w:t>uczestnicz</w:t>
      </w:r>
      <w:r w:rsidR="005E312C" w:rsidRPr="000C7533">
        <w:rPr>
          <w:rFonts w:asciiTheme="majorHAnsi" w:hAnsiTheme="majorHAnsi" w:cstheme="majorHAnsi"/>
          <w:iCs/>
          <w:color w:val="auto"/>
          <w:sz w:val="22"/>
          <w:szCs w:val="22"/>
        </w:rPr>
        <w:t>ących w Promocji</w:t>
      </w:r>
      <w:r w:rsidRPr="000C7533">
        <w:rPr>
          <w:rFonts w:asciiTheme="majorHAnsi" w:hAnsiTheme="majorHAnsi" w:cstheme="majorHAnsi"/>
          <w:iCs/>
          <w:color w:val="auto"/>
          <w:sz w:val="22"/>
          <w:szCs w:val="22"/>
        </w:rPr>
        <w:t>, w terminie:</w:t>
      </w:r>
    </w:p>
    <w:p w14:paraId="3D9A8CFC" w14:textId="285DA3EF"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 xml:space="preserve">2 tygodni od daty otrzymania </w:t>
      </w:r>
      <w:bookmarkStart w:id="2" w:name="_Hlk188526550"/>
      <w:r w:rsidR="005E312C" w:rsidRPr="000C7533">
        <w:rPr>
          <w:rFonts w:asciiTheme="majorHAnsi" w:hAnsiTheme="majorHAnsi" w:cstheme="majorHAnsi"/>
          <w:b/>
          <w:iCs/>
          <w:color w:val="auto"/>
          <w:sz w:val="22"/>
          <w:szCs w:val="22"/>
        </w:rPr>
        <w:t>wiadomości e-</w:t>
      </w:r>
      <w:r w:rsidRPr="000C7533">
        <w:rPr>
          <w:rFonts w:asciiTheme="majorHAnsi" w:hAnsiTheme="majorHAnsi" w:cstheme="majorHAnsi"/>
          <w:b/>
          <w:iCs/>
          <w:color w:val="auto"/>
          <w:sz w:val="22"/>
          <w:szCs w:val="22"/>
        </w:rPr>
        <w:t xml:space="preserve">mail </w:t>
      </w:r>
      <w:bookmarkEnd w:id="2"/>
      <w:r w:rsidRPr="000C7533">
        <w:rPr>
          <w:rFonts w:asciiTheme="majorHAnsi" w:hAnsiTheme="majorHAnsi" w:cstheme="majorHAnsi"/>
          <w:b/>
          <w:iCs/>
          <w:color w:val="auto"/>
          <w:sz w:val="22"/>
          <w:szCs w:val="22"/>
        </w:rPr>
        <w:t>potwierdzające</w:t>
      </w:r>
      <w:r w:rsidR="005E312C" w:rsidRPr="000C7533">
        <w:rPr>
          <w:rFonts w:asciiTheme="majorHAnsi" w:hAnsiTheme="majorHAnsi" w:cstheme="majorHAnsi"/>
          <w:b/>
          <w:iCs/>
          <w:color w:val="auto"/>
          <w:sz w:val="22"/>
          <w:szCs w:val="22"/>
        </w:rPr>
        <w:t>j</w:t>
      </w:r>
      <w:r w:rsidRPr="000C7533">
        <w:rPr>
          <w:rFonts w:asciiTheme="majorHAnsi" w:hAnsiTheme="majorHAnsi" w:cstheme="majorHAnsi"/>
          <w:b/>
          <w:iCs/>
          <w:color w:val="auto"/>
          <w:sz w:val="22"/>
          <w:szCs w:val="22"/>
        </w:rPr>
        <w:t xml:space="preserve"> wygraną</w:t>
      </w:r>
      <w:r w:rsidRPr="000C7533">
        <w:rPr>
          <w:rFonts w:asciiTheme="majorHAnsi" w:hAnsiTheme="majorHAnsi" w:cstheme="majorHAnsi"/>
          <w:iCs/>
          <w:color w:val="auto"/>
          <w:sz w:val="22"/>
          <w:szCs w:val="22"/>
        </w:rPr>
        <w:t xml:space="preserve">, </w:t>
      </w:r>
      <w:r w:rsidR="005E312C" w:rsidRPr="000C7533">
        <w:rPr>
          <w:rFonts w:asciiTheme="majorHAnsi" w:hAnsiTheme="majorHAnsi" w:cstheme="majorHAnsi"/>
          <w:iCs/>
          <w:color w:val="auto"/>
          <w:sz w:val="22"/>
          <w:szCs w:val="22"/>
        </w:rPr>
        <w:t>w</w:t>
      </w:r>
      <w:r w:rsidRPr="000C7533">
        <w:rPr>
          <w:rFonts w:asciiTheme="majorHAnsi" w:hAnsiTheme="majorHAnsi" w:cstheme="majorHAnsi"/>
          <w:iCs/>
          <w:color w:val="auto"/>
          <w:sz w:val="22"/>
          <w:szCs w:val="22"/>
        </w:rPr>
        <w:t xml:space="preserve"> </w:t>
      </w:r>
      <w:r w:rsidR="005E312C" w:rsidRPr="000C7533">
        <w:rPr>
          <w:rFonts w:asciiTheme="majorHAnsi" w:hAnsiTheme="majorHAnsi" w:cstheme="majorHAnsi"/>
          <w:iCs/>
          <w:color w:val="auto"/>
          <w:sz w:val="22"/>
          <w:szCs w:val="22"/>
        </w:rPr>
        <w:t xml:space="preserve">celu </w:t>
      </w:r>
      <w:r w:rsidRPr="000C7533">
        <w:rPr>
          <w:rFonts w:asciiTheme="majorHAnsi" w:hAnsiTheme="majorHAnsi" w:cstheme="majorHAnsi"/>
          <w:iCs/>
          <w:color w:val="auto"/>
          <w:sz w:val="22"/>
          <w:szCs w:val="22"/>
        </w:rPr>
        <w:t>zakup</w:t>
      </w:r>
      <w:r w:rsidR="005E312C" w:rsidRPr="000C7533">
        <w:rPr>
          <w:rFonts w:asciiTheme="majorHAnsi" w:hAnsiTheme="majorHAnsi" w:cstheme="majorHAnsi"/>
          <w:iCs/>
          <w:color w:val="auto"/>
          <w:sz w:val="22"/>
          <w:szCs w:val="22"/>
        </w:rPr>
        <w:t>u</w:t>
      </w:r>
      <w:r w:rsidRPr="000C7533">
        <w:rPr>
          <w:rFonts w:asciiTheme="majorHAnsi" w:hAnsiTheme="majorHAnsi" w:cstheme="majorHAnsi"/>
          <w:iCs/>
          <w:color w:val="auto"/>
          <w:sz w:val="22"/>
          <w:szCs w:val="22"/>
        </w:rPr>
        <w:t xml:space="preserve"> co najmniej dwóch opon marki Goodyear lub Point S Tyres, w krajach: Rumunia i Republika Południowej Afryki. </w:t>
      </w:r>
    </w:p>
    <w:p w14:paraId="0DD1CF2B" w14:textId="272A0D42"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1 miesiąc</w:t>
      </w:r>
      <w:r w:rsidR="005E312C" w:rsidRPr="000C7533">
        <w:rPr>
          <w:rFonts w:asciiTheme="majorHAnsi" w:hAnsiTheme="majorHAnsi" w:cstheme="majorHAnsi"/>
          <w:b/>
          <w:iCs/>
          <w:color w:val="auto"/>
          <w:sz w:val="22"/>
          <w:szCs w:val="22"/>
        </w:rPr>
        <w:t>a</w:t>
      </w:r>
      <w:r w:rsidRPr="000C7533">
        <w:rPr>
          <w:rFonts w:asciiTheme="majorHAnsi" w:hAnsiTheme="majorHAnsi" w:cstheme="majorHAnsi"/>
          <w:b/>
          <w:iCs/>
          <w:color w:val="auto"/>
          <w:sz w:val="22"/>
          <w:szCs w:val="22"/>
        </w:rPr>
        <w:t xml:space="preserve"> od daty otrzymania </w:t>
      </w:r>
      <w:r w:rsidR="005E312C" w:rsidRPr="000C7533">
        <w:rPr>
          <w:rFonts w:asciiTheme="majorHAnsi" w:hAnsiTheme="majorHAnsi" w:cstheme="majorHAnsi"/>
          <w:b/>
          <w:iCs/>
          <w:color w:val="auto"/>
          <w:sz w:val="22"/>
          <w:szCs w:val="22"/>
        </w:rPr>
        <w:t xml:space="preserve">wiadomości e-mail </w:t>
      </w:r>
      <w:r w:rsidRPr="000C7533">
        <w:rPr>
          <w:rFonts w:asciiTheme="majorHAnsi" w:hAnsiTheme="majorHAnsi" w:cstheme="majorHAnsi"/>
          <w:b/>
          <w:iCs/>
          <w:color w:val="auto"/>
          <w:sz w:val="22"/>
          <w:szCs w:val="22"/>
        </w:rPr>
        <w:t>potwierdzające</w:t>
      </w:r>
      <w:r w:rsidR="005E312C" w:rsidRPr="000C7533">
        <w:rPr>
          <w:rFonts w:asciiTheme="majorHAnsi" w:hAnsiTheme="majorHAnsi" w:cstheme="majorHAnsi"/>
          <w:b/>
          <w:iCs/>
          <w:color w:val="auto"/>
          <w:sz w:val="22"/>
          <w:szCs w:val="22"/>
        </w:rPr>
        <w:t>j</w:t>
      </w:r>
      <w:r w:rsidRPr="000C7533">
        <w:rPr>
          <w:rFonts w:asciiTheme="majorHAnsi" w:hAnsiTheme="majorHAnsi" w:cstheme="majorHAnsi"/>
          <w:b/>
          <w:iCs/>
          <w:color w:val="auto"/>
          <w:sz w:val="22"/>
          <w:szCs w:val="22"/>
        </w:rPr>
        <w:t xml:space="preserve"> wygraną</w:t>
      </w:r>
      <w:r w:rsidRPr="000C7533">
        <w:rPr>
          <w:rFonts w:asciiTheme="majorHAnsi" w:hAnsiTheme="majorHAnsi" w:cstheme="majorHAnsi"/>
          <w:iCs/>
          <w:color w:val="auto"/>
          <w:sz w:val="22"/>
          <w:szCs w:val="22"/>
        </w:rPr>
        <w:t xml:space="preserve">, </w:t>
      </w:r>
      <w:r w:rsidR="005E312C" w:rsidRPr="000C7533">
        <w:rPr>
          <w:rFonts w:asciiTheme="majorHAnsi" w:hAnsiTheme="majorHAnsi" w:cstheme="majorHAnsi"/>
          <w:iCs/>
          <w:color w:val="auto"/>
          <w:sz w:val="22"/>
          <w:szCs w:val="22"/>
        </w:rPr>
        <w:t>w celu</w:t>
      </w:r>
      <w:r w:rsidRPr="000C7533">
        <w:rPr>
          <w:rFonts w:asciiTheme="majorHAnsi" w:hAnsiTheme="majorHAnsi" w:cstheme="majorHAnsi"/>
          <w:iCs/>
          <w:color w:val="auto"/>
          <w:sz w:val="22"/>
          <w:szCs w:val="22"/>
        </w:rPr>
        <w:t xml:space="preserve"> zakup</w:t>
      </w:r>
      <w:r w:rsidR="005E312C" w:rsidRPr="000C7533">
        <w:rPr>
          <w:rFonts w:asciiTheme="majorHAnsi" w:hAnsiTheme="majorHAnsi" w:cstheme="majorHAnsi"/>
          <w:iCs/>
          <w:color w:val="auto"/>
          <w:sz w:val="22"/>
          <w:szCs w:val="22"/>
        </w:rPr>
        <w:t>u</w:t>
      </w:r>
      <w:r w:rsidRPr="000C7533">
        <w:rPr>
          <w:rFonts w:asciiTheme="majorHAnsi" w:hAnsiTheme="majorHAnsi" w:cstheme="majorHAnsi"/>
          <w:iCs/>
          <w:color w:val="auto"/>
          <w:sz w:val="22"/>
          <w:szCs w:val="22"/>
        </w:rPr>
        <w:t xml:space="preserve"> co najmniej dwóch opon marki Goodyear lub Point S Tyres, w krajach: Niemcy, Belgia, Czechy, Dania,</w:t>
      </w:r>
      <w:r w:rsidR="000D55C4" w:rsidRPr="000C7533">
        <w:rPr>
          <w:rFonts w:asciiTheme="majorHAnsi" w:hAnsiTheme="majorHAnsi" w:cstheme="majorHAnsi"/>
          <w:iCs/>
          <w:color w:val="auto"/>
          <w:sz w:val="22"/>
          <w:szCs w:val="22"/>
        </w:rPr>
        <w:t xml:space="preserve"> Finlandia, Polska, </w:t>
      </w:r>
      <w:r w:rsidRPr="000C7533">
        <w:rPr>
          <w:rFonts w:asciiTheme="majorHAnsi" w:hAnsiTheme="majorHAnsi" w:cstheme="majorHAnsi"/>
          <w:iCs/>
          <w:color w:val="auto"/>
          <w:sz w:val="22"/>
          <w:szCs w:val="22"/>
        </w:rPr>
        <w:t>Węgry, Słowacja, Słowenia i Wielka Brytania.</w:t>
      </w:r>
    </w:p>
    <w:p w14:paraId="71F9FDFC" w14:textId="28E39511"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2 miesi</w:t>
      </w:r>
      <w:r w:rsidR="009C2979" w:rsidRPr="000C7533">
        <w:rPr>
          <w:rFonts w:asciiTheme="majorHAnsi" w:hAnsiTheme="majorHAnsi" w:cstheme="majorHAnsi"/>
          <w:b/>
          <w:iCs/>
          <w:color w:val="auto"/>
          <w:sz w:val="22"/>
          <w:szCs w:val="22"/>
        </w:rPr>
        <w:t>ę</w:t>
      </w:r>
      <w:r w:rsidRPr="000C7533">
        <w:rPr>
          <w:rFonts w:asciiTheme="majorHAnsi" w:hAnsiTheme="majorHAnsi" w:cstheme="majorHAnsi"/>
          <w:b/>
          <w:iCs/>
          <w:color w:val="auto"/>
          <w:sz w:val="22"/>
          <w:szCs w:val="22"/>
        </w:rPr>
        <w:t>c</w:t>
      </w:r>
      <w:r w:rsidR="005E312C" w:rsidRPr="000C7533">
        <w:rPr>
          <w:rFonts w:asciiTheme="majorHAnsi" w:hAnsiTheme="majorHAnsi" w:cstheme="majorHAnsi"/>
          <w:b/>
          <w:iCs/>
          <w:color w:val="auto"/>
          <w:sz w:val="22"/>
          <w:szCs w:val="22"/>
        </w:rPr>
        <w:t>y</w:t>
      </w:r>
      <w:r w:rsidRPr="000C7533">
        <w:rPr>
          <w:rFonts w:asciiTheme="majorHAnsi" w:hAnsiTheme="majorHAnsi" w:cstheme="majorHAnsi"/>
          <w:b/>
          <w:iCs/>
          <w:color w:val="auto"/>
          <w:sz w:val="22"/>
          <w:szCs w:val="22"/>
        </w:rPr>
        <w:t xml:space="preserve"> od daty otrzymania </w:t>
      </w:r>
      <w:r w:rsidR="005E312C" w:rsidRPr="000C7533">
        <w:rPr>
          <w:rFonts w:asciiTheme="majorHAnsi" w:hAnsiTheme="majorHAnsi" w:cstheme="majorHAnsi"/>
          <w:b/>
          <w:iCs/>
          <w:color w:val="auto"/>
          <w:sz w:val="22"/>
          <w:szCs w:val="22"/>
        </w:rPr>
        <w:t>wiadomości e-mail</w:t>
      </w:r>
      <w:r w:rsidRPr="000C7533">
        <w:rPr>
          <w:rFonts w:asciiTheme="majorHAnsi" w:hAnsiTheme="majorHAnsi" w:cstheme="majorHAnsi"/>
          <w:b/>
          <w:iCs/>
          <w:color w:val="auto"/>
          <w:sz w:val="22"/>
          <w:szCs w:val="22"/>
        </w:rPr>
        <w:t xml:space="preserve"> potwierdzające</w:t>
      </w:r>
      <w:r w:rsidR="009C2979" w:rsidRPr="000C7533">
        <w:rPr>
          <w:rFonts w:asciiTheme="majorHAnsi" w:hAnsiTheme="majorHAnsi" w:cstheme="majorHAnsi"/>
          <w:b/>
          <w:iCs/>
          <w:color w:val="auto"/>
          <w:sz w:val="22"/>
          <w:szCs w:val="22"/>
        </w:rPr>
        <w:t>j</w:t>
      </w:r>
      <w:r w:rsidRPr="000C7533">
        <w:rPr>
          <w:rFonts w:asciiTheme="majorHAnsi" w:hAnsiTheme="majorHAnsi" w:cstheme="majorHAnsi"/>
          <w:b/>
          <w:iCs/>
          <w:color w:val="auto"/>
          <w:sz w:val="22"/>
          <w:szCs w:val="22"/>
        </w:rPr>
        <w:t xml:space="preserve"> wygraną</w:t>
      </w:r>
      <w:r w:rsidRPr="000C7533">
        <w:rPr>
          <w:rFonts w:asciiTheme="majorHAnsi" w:hAnsiTheme="majorHAnsi" w:cstheme="majorHAnsi"/>
          <w:iCs/>
          <w:color w:val="auto"/>
          <w:sz w:val="22"/>
          <w:szCs w:val="22"/>
        </w:rPr>
        <w:t xml:space="preserve">, </w:t>
      </w:r>
      <w:r w:rsidR="009C2979" w:rsidRPr="000C7533">
        <w:rPr>
          <w:rFonts w:asciiTheme="majorHAnsi" w:hAnsiTheme="majorHAnsi" w:cstheme="majorHAnsi"/>
          <w:iCs/>
          <w:color w:val="auto"/>
          <w:sz w:val="22"/>
          <w:szCs w:val="22"/>
        </w:rPr>
        <w:t>w celu</w:t>
      </w:r>
      <w:r w:rsidRPr="000C7533">
        <w:rPr>
          <w:rFonts w:asciiTheme="majorHAnsi" w:hAnsiTheme="majorHAnsi" w:cstheme="majorHAnsi"/>
          <w:iCs/>
          <w:color w:val="auto"/>
          <w:sz w:val="22"/>
          <w:szCs w:val="22"/>
        </w:rPr>
        <w:t xml:space="preserve"> zakup</w:t>
      </w:r>
      <w:r w:rsidR="009C2979" w:rsidRPr="000C7533">
        <w:rPr>
          <w:rFonts w:asciiTheme="majorHAnsi" w:hAnsiTheme="majorHAnsi" w:cstheme="majorHAnsi"/>
          <w:iCs/>
          <w:color w:val="auto"/>
          <w:sz w:val="22"/>
          <w:szCs w:val="22"/>
        </w:rPr>
        <w:t>u</w:t>
      </w:r>
      <w:r w:rsidRPr="000C7533">
        <w:rPr>
          <w:rFonts w:asciiTheme="majorHAnsi" w:hAnsiTheme="majorHAnsi" w:cstheme="majorHAnsi"/>
          <w:iCs/>
          <w:color w:val="auto"/>
          <w:sz w:val="22"/>
          <w:szCs w:val="22"/>
        </w:rPr>
        <w:t xml:space="preserve"> co najmniej dwóch opon marki Goodyear lub Point S Tyres, na terenie Norwegi</w:t>
      </w:r>
      <w:r w:rsidR="008452BA" w:rsidRPr="000C7533">
        <w:rPr>
          <w:rFonts w:asciiTheme="majorHAnsi" w:hAnsiTheme="majorHAnsi" w:cstheme="majorHAnsi"/>
          <w:iCs/>
          <w:color w:val="auto"/>
          <w:sz w:val="22"/>
          <w:szCs w:val="22"/>
        </w:rPr>
        <w:t>i.</w:t>
      </w:r>
    </w:p>
    <w:p w14:paraId="65DFD188" w14:textId="1586986D"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3 miesi</w:t>
      </w:r>
      <w:r w:rsidR="009C2979" w:rsidRPr="000C7533">
        <w:rPr>
          <w:rFonts w:asciiTheme="majorHAnsi" w:hAnsiTheme="majorHAnsi" w:cstheme="majorHAnsi"/>
          <w:b/>
          <w:iCs/>
          <w:color w:val="auto"/>
          <w:sz w:val="22"/>
          <w:szCs w:val="22"/>
        </w:rPr>
        <w:t>ę</w:t>
      </w:r>
      <w:r w:rsidRPr="000C7533">
        <w:rPr>
          <w:rFonts w:asciiTheme="majorHAnsi" w:hAnsiTheme="majorHAnsi" w:cstheme="majorHAnsi"/>
          <w:b/>
          <w:iCs/>
          <w:color w:val="auto"/>
          <w:sz w:val="22"/>
          <w:szCs w:val="22"/>
        </w:rPr>
        <w:t>c</w:t>
      </w:r>
      <w:r w:rsidR="009C2979" w:rsidRPr="000C7533">
        <w:rPr>
          <w:rFonts w:asciiTheme="majorHAnsi" w:hAnsiTheme="majorHAnsi" w:cstheme="majorHAnsi"/>
          <w:b/>
          <w:iCs/>
          <w:color w:val="auto"/>
          <w:sz w:val="22"/>
          <w:szCs w:val="22"/>
        </w:rPr>
        <w:t>y</w:t>
      </w:r>
      <w:r w:rsidRPr="000C7533">
        <w:rPr>
          <w:rFonts w:asciiTheme="majorHAnsi" w:hAnsiTheme="majorHAnsi" w:cstheme="majorHAnsi"/>
          <w:b/>
          <w:iCs/>
          <w:color w:val="auto"/>
          <w:sz w:val="22"/>
          <w:szCs w:val="22"/>
        </w:rPr>
        <w:t xml:space="preserve"> od daty otrzymania </w:t>
      </w:r>
      <w:r w:rsidR="009C2979" w:rsidRPr="000C7533">
        <w:rPr>
          <w:rFonts w:asciiTheme="majorHAnsi" w:hAnsiTheme="majorHAnsi" w:cstheme="majorHAnsi"/>
          <w:b/>
          <w:iCs/>
          <w:color w:val="auto"/>
          <w:sz w:val="22"/>
          <w:szCs w:val="22"/>
        </w:rPr>
        <w:t xml:space="preserve">wiadomości e-mail </w:t>
      </w:r>
      <w:r w:rsidRPr="000C7533">
        <w:rPr>
          <w:rFonts w:asciiTheme="majorHAnsi" w:hAnsiTheme="majorHAnsi" w:cstheme="majorHAnsi"/>
          <w:b/>
          <w:iCs/>
          <w:color w:val="auto"/>
          <w:sz w:val="22"/>
          <w:szCs w:val="22"/>
        </w:rPr>
        <w:t>potwierdzające</w:t>
      </w:r>
      <w:r w:rsidR="009C2979" w:rsidRPr="000C7533">
        <w:rPr>
          <w:rFonts w:asciiTheme="majorHAnsi" w:hAnsiTheme="majorHAnsi" w:cstheme="majorHAnsi"/>
          <w:b/>
          <w:iCs/>
          <w:color w:val="auto"/>
          <w:sz w:val="22"/>
          <w:szCs w:val="22"/>
        </w:rPr>
        <w:t>j</w:t>
      </w:r>
      <w:r w:rsidRPr="000C7533">
        <w:rPr>
          <w:rFonts w:asciiTheme="majorHAnsi" w:hAnsiTheme="majorHAnsi" w:cstheme="majorHAnsi"/>
          <w:b/>
          <w:iCs/>
          <w:color w:val="auto"/>
          <w:sz w:val="22"/>
          <w:szCs w:val="22"/>
        </w:rPr>
        <w:t xml:space="preserve"> wygraną</w:t>
      </w:r>
      <w:r w:rsidRPr="000C7533">
        <w:rPr>
          <w:rFonts w:asciiTheme="majorHAnsi" w:hAnsiTheme="majorHAnsi" w:cstheme="majorHAnsi"/>
          <w:iCs/>
          <w:color w:val="auto"/>
          <w:sz w:val="22"/>
          <w:szCs w:val="22"/>
        </w:rPr>
        <w:t xml:space="preserve">, </w:t>
      </w:r>
      <w:r w:rsidR="009C2979" w:rsidRPr="000C7533">
        <w:rPr>
          <w:rFonts w:asciiTheme="majorHAnsi" w:hAnsiTheme="majorHAnsi" w:cstheme="majorHAnsi"/>
          <w:iCs/>
          <w:color w:val="auto"/>
          <w:sz w:val="22"/>
          <w:szCs w:val="22"/>
        </w:rPr>
        <w:t>w celu</w:t>
      </w:r>
      <w:r w:rsidRPr="000C7533">
        <w:rPr>
          <w:rFonts w:asciiTheme="majorHAnsi" w:hAnsiTheme="majorHAnsi" w:cstheme="majorHAnsi"/>
          <w:iCs/>
          <w:color w:val="auto"/>
          <w:sz w:val="22"/>
          <w:szCs w:val="22"/>
        </w:rPr>
        <w:t xml:space="preserve"> zakup</w:t>
      </w:r>
      <w:r w:rsidR="009C2979" w:rsidRPr="000C7533">
        <w:rPr>
          <w:rFonts w:asciiTheme="majorHAnsi" w:hAnsiTheme="majorHAnsi" w:cstheme="majorHAnsi"/>
          <w:iCs/>
          <w:color w:val="auto"/>
          <w:sz w:val="22"/>
          <w:szCs w:val="22"/>
        </w:rPr>
        <w:t>u</w:t>
      </w:r>
      <w:r w:rsidRPr="000C7533">
        <w:rPr>
          <w:rFonts w:asciiTheme="majorHAnsi" w:hAnsiTheme="majorHAnsi" w:cstheme="majorHAnsi"/>
          <w:iCs/>
          <w:color w:val="auto"/>
          <w:sz w:val="22"/>
          <w:szCs w:val="22"/>
        </w:rPr>
        <w:t xml:space="preserve"> co najmniej dwóch opon marki Goodyear lub Point S Tyres, w następujących krajach: Wło</w:t>
      </w:r>
      <w:r w:rsidR="009C2979" w:rsidRPr="000C7533">
        <w:rPr>
          <w:rFonts w:asciiTheme="majorHAnsi" w:hAnsiTheme="majorHAnsi" w:cstheme="majorHAnsi"/>
          <w:iCs/>
          <w:color w:val="auto"/>
          <w:sz w:val="22"/>
          <w:szCs w:val="22"/>
        </w:rPr>
        <w:t>chy</w:t>
      </w:r>
      <w:r w:rsidRPr="000C7533">
        <w:rPr>
          <w:rFonts w:asciiTheme="majorHAnsi" w:hAnsiTheme="majorHAnsi" w:cstheme="majorHAnsi"/>
          <w:iCs/>
          <w:color w:val="auto"/>
          <w:sz w:val="22"/>
          <w:szCs w:val="22"/>
        </w:rPr>
        <w:t xml:space="preserve"> i Szwecj</w:t>
      </w:r>
      <w:r w:rsidR="009C2979" w:rsidRPr="000C7533">
        <w:rPr>
          <w:rFonts w:asciiTheme="majorHAnsi" w:hAnsiTheme="majorHAnsi" w:cstheme="majorHAnsi"/>
          <w:iCs/>
          <w:color w:val="auto"/>
          <w:sz w:val="22"/>
          <w:szCs w:val="22"/>
        </w:rPr>
        <w:t>a</w:t>
      </w:r>
      <w:r w:rsidRPr="000C7533">
        <w:rPr>
          <w:rFonts w:asciiTheme="majorHAnsi" w:hAnsiTheme="majorHAnsi" w:cstheme="majorHAnsi"/>
          <w:iCs/>
          <w:color w:val="auto"/>
          <w:sz w:val="22"/>
          <w:szCs w:val="22"/>
        </w:rPr>
        <w:t xml:space="preserve">. </w:t>
      </w:r>
    </w:p>
    <w:p w14:paraId="1A8EB844" w14:textId="7A2F5EA7"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 xml:space="preserve">6 miesięcy od daty otrzymania </w:t>
      </w:r>
      <w:r w:rsidR="009C2979" w:rsidRPr="000C7533">
        <w:rPr>
          <w:rFonts w:asciiTheme="majorHAnsi" w:hAnsiTheme="majorHAnsi" w:cstheme="majorHAnsi"/>
          <w:b/>
          <w:iCs/>
          <w:color w:val="auto"/>
          <w:sz w:val="22"/>
          <w:szCs w:val="22"/>
        </w:rPr>
        <w:t xml:space="preserve">wiadomości e-mail </w:t>
      </w:r>
      <w:r w:rsidRPr="000C7533">
        <w:rPr>
          <w:rFonts w:asciiTheme="majorHAnsi" w:hAnsiTheme="majorHAnsi" w:cstheme="majorHAnsi"/>
          <w:b/>
          <w:iCs/>
          <w:color w:val="auto"/>
          <w:sz w:val="22"/>
          <w:szCs w:val="22"/>
        </w:rPr>
        <w:t>potwierdzające</w:t>
      </w:r>
      <w:r w:rsidR="009C2979" w:rsidRPr="000C7533">
        <w:rPr>
          <w:rFonts w:asciiTheme="majorHAnsi" w:hAnsiTheme="majorHAnsi" w:cstheme="majorHAnsi"/>
          <w:b/>
          <w:iCs/>
          <w:color w:val="auto"/>
          <w:sz w:val="22"/>
          <w:szCs w:val="22"/>
        </w:rPr>
        <w:t>j</w:t>
      </w:r>
      <w:r w:rsidRPr="000C7533">
        <w:rPr>
          <w:rFonts w:asciiTheme="majorHAnsi" w:hAnsiTheme="majorHAnsi" w:cstheme="majorHAnsi"/>
          <w:b/>
          <w:iCs/>
          <w:color w:val="auto"/>
          <w:sz w:val="22"/>
          <w:szCs w:val="22"/>
        </w:rPr>
        <w:t xml:space="preserve"> wygraną</w:t>
      </w:r>
      <w:r w:rsidRPr="000C7533">
        <w:rPr>
          <w:rFonts w:asciiTheme="majorHAnsi" w:hAnsiTheme="majorHAnsi" w:cstheme="majorHAnsi"/>
          <w:iCs/>
          <w:color w:val="auto"/>
          <w:sz w:val="22"/>
          <w:szCs w:val="22"/>
        </w:rPr>
        <w:t xml:space="preserve">, </w:t>
      </w:r>
      <w:r w:rsidR="009C2979" w:rsidRPr="000C7533">
        <w:rPr>
          <w:rFonts w:asciiTheme="majorHAnsi" w:hAnsiTheme="majorHAnsi" w:cstheme="majorHAnsi"/>
          <w:iCs/>
          <w:color w:val="auto"/>
          <w:sz w:val="22"/>
          <w:szCs w:val="22"/>
        </w:rPr>
        <w:t>w celu</w:t>
      </w:r>
      <w:r w:rsidRPr="000C7533">
        <w:rPr>
          <w:rFonts w:asciiTheme="majorHAnsi" w:hAnsiTheme="majorHAnsi" w:cstheme="majorHAnsi"/>
          <w:iCs/>
          <w:color w:val="auto"/>
          <w:sz w:val="22"/>
          <w:szCs w:val="22"/>
        </w:rPr>
        <w:t xml:space="preserve"> zakup</w:t>
      </w:r>
      <w:r w:rsidR="009C2979" w:rsidRPr="000C7533">
        <w:rPr>
          <w:rFonts w:asciiTheme="majorHAnsi" w:hAnsiTheme="majorHAnsi" w:cstheme="majorHAnsi"/>
          <w:iCs/>
          <w:color w:val="auto"/>
          <w:sz w:val="22"/>
          <w:szCs w:val="22"/>
        </w:rPr>
        <w:t>u</w:t>
      </w:r>
      <w:r w:rsidRPr="000C7533">
        <w:rPr>
          <w:rFonts w:asciiTheme="majorHAnsi" w:hAnsiTheme="majorHAnsi" w:cstheme="majorHAnsi"/>
          <w:iCs/>
          <w:color w:val="auto"/>
          <w:sz w:val="22"/>
          <w:szCs w:val="22"/>
        </w:rPr>
        <w:t xml:space="preserve"> co najmniej dwóch opon marki Goodyear lub Point S Tyres, w następujących krajach: Bułgaria</w:t>
      </w:r>
      <w:r w:rsidR="003A6EC8" w:rsidRPr="000C7533">
        <w:rPr>
          <w:rFonts w:asciiTheme="majorHAnsi" w:hAnsiTheme="majorHAnsi" w:cstheme="majorHAnsi"/>
          <w:iCs/>
          <w:color w:val="auto"/>
          <w:sz w:val="22"/>
          <w:szCs w:val="22"/>
        </w:rPr>
        <w:t>, Francja</w:t>
      </w:r>
      <w:r w:rsidRPr="000C7533">
        <w:rPr>
          <w:rFonts w:asciiTheme="majorHAnsi" w:hAnsiTheme="majorHAnsi" w:cstheme="majorHAnsi"/>
          <w:iCs/>
          <w:color w:val="auto"/>
          <w:sz w:val="22"/>
          <w:szCs w:val="22"/>
        </w:rPr>
        <w:t xml:space="preserve"> i Portugalia. </w:t>
      </w:r>
    </w:p>
    <w:p w14:paraId="6464CB33" w14:textId="77777777" w:rsidR="00C83A81" w:rsidRPr="000C7533" w:rsidRDefault="00C83A81">
      <w:pPr>
        <w:pStyle w:val="Default"/>
        <w:keepNext/>
        <w:jc w:val="both"/>
        <w:rPr>
          <w:rFonts w:asciiTheme="majorHAnsi" w:hAnsiTheme="majorHAnsi" w:cstheme="majorHAnsi"/>
          <w:iCs/>
          <w:color w:val="auto"/>
          <w:sz w:val="22"/>
          <w:szCs w:val="22"/>
        </w:rPr>
      </w:pPr>
    </w:p>
    <w:p w14:paraId="45A113A1" w14:textId="08C33FEF" w:rsidR="00C83A81" w:rsidRPr="000C7533" w:rsidRDefault="00000000">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 xml:space="preserve">Zwycięski klient, który chce odebrać wygraną, musi </w:t>
      </w:r>
      <w:r w:rsidR="009C2979" w:rsidRPr="000C7533">
        <w:rPr>
          <w:rFonts w:asciiTheme="majorHAnsi" w:hAnsiTheme="majorHAnsi" w:cstheme="majorHAnsi"/>
        </w:rPr>
        <w:t>potwierdzić</w:t>
      </w:r>
      <w:r w:rsidRPr="000C7533">
        <w:rPr>
          <w:rFonts w:asciiTheme="majorHAnsi" w:hAnsiTheme="majorHAnsi" w:cstheme="majorHAnsi"/>
        </w:rPr>
        <w:t xml:space="preserve"> </w:t>
      </w:r>
      <w:r w:rsidR="009C2979" w:rsidRPr="000C7533">
        <w:rPr>
          <w:rFonts w:asciiTheme="majorHAnsi" w:hAnsiTheme="majorHAnsi" w:cstheme="majorHAnsi"/>
        </w:rPr>
        <w:t xml:space="preserve">fakt zakupu </w:t>
      </w:r>
      <w:r w:rsidR="008452BA" w:rsidRPr="000C7533">
        <w:rPr>
          <w:rFonts w:asciiTheme="majorHAnsi" w:hAnsiTheme="majorHAnsi" w:cstheme="majorHAnsi"/>
        </w:rPr>
        <w:t xml:space="preserve">opon </w:t>
      </w:r>
      <w:r w:rsidR="009C2979" w:rsidRPr="000C7533">
        <w:rPr>
          <w:rFonts w:asciiTheme="majorHAnsi" w:hAnsiTheme="majorHAnsi" w:cstheme="majorHAnsi"/>
        </w:rPr>
        <w:t xml:space="preserve">przedstawiając </w:t>
      </w:r>
      <w:r w:rsidR="008D5FE2" w:rsidRPr="000C7533">
        <w:rPr>
          <w:rFonts w:asciiTheme="majorHAnsi" w:hAnsiTheme="majorHAnsi" w:cstheme="majorHAnsi"/>
        </w:rPr>
        <w:t>dowód zakupu</w:t>
      </w:r>
      <w:r w:rsidRPr="000C7533">
        <w:rPr>
          <w:rFonts w:asciiTheme="majorHAnsi" w:hAnsiTheme="majorHAnsi" w:cstheme="majorHAnsi"/>
        </w:rPr>
        <w:t>. Jedynym akceptowanym dowodem</w:t>
      </w:r>
      <w:r w:rsidR="009C2979" w:rsidRPr="000C7533">
        <w:rPr>
          <w:rFonts w:asciiTheme="majorHAnsi" w:hAnsiTheme="majorHAnsi" w:cstheme="majorHAnsi"/>
        </w:rPr>
        <w:t xml:space="preserve"> zakupu</w:t>
      </w:r>
      <w:r w:rsidRPr="000C7533">
        <w:rPr>
          <w:rFonts w:asciiTheme="majorHAnsi" w:hAnsiTheme="majorHAnsi" w:cstheme="majorHAnsi"/>
        </w:rPr>
        <w:t xml:space="preserve"> jest faktura</w:t>
      </w:r>
      <w:r w:rsidR="009C2979" w:rsidRPr="000C7533">
        <w:rPr>
          <w:rFonts w:asciiTheme="majorHAnsi" w:hAnsiTheme="majorHAnsi" w:cstheme="majorHAnsi"/>
        </w:rPr>
        <w:t xml:space="preserve"> lub paragon fiskalny potwierdzające markę i ilość zakupionych opon, </w:t>
      </w:r>
      <w:r w:rsidRPr="000C7533">
        <w:rPr>
          <w:rFonts w:asciiTheme="majorHAnsi" w:hAnsiTheme="majorHAnsi" w:cstheme="majorHAnsi"/>
        </w:rPr>
        <w:t>wystawion</w:t>
      </w:r>
      <w:r w:rsidR="008D5FE2" w:rsidRPr="000C7533">
        <w:rPr>
          <w:rFonts w:asciiTheme="majorHAnsi" w:hAnsiTheme="majorHAnsi" w:cstheme="majorHAnsi"/>
        </w:rPr>
        <w:t>e</w:t>
      </w:r>
      <w:r w:rsidRPr="000C7533">
        <w:rPr>
          <w:rFonts w:asciiTheme="majorHAnsi" w:hAnsiTheme="majorHAnsi" w:cstheme="majorHAnsi"/>
        </w:rPr>
        <w:t xml:space="preserve"> w okresie trwania </w:t>
      </w:r>
      <w:r w:rsidR="009C2979" w:rsidRPr="000C7533">
        <w:rPr>
          <w:rFonts w:asciiTheme="majorHAnsi" w:hAnsiTheme="majorHAnsi" w:cstheme="majorHAnsi"/>
        </w:rPr>
        <w:t>Promocji.</w:t>
      </w:r>
      <w:r w:rsidRPr="000C7533">
        <w:rPr>
          <w:rFonts w:asciiTheme="majorHAnsi" w:hAnsiTheme="majorHAnsi" w:cstheme="majorHAnsi"/>
        </w:rPr>
        <w:t xml:space="preserve"> Dlatego też każdy klient pragnący otrzymać zwrot pieniędzy</w:t>
      </w:r>
      <w:r w:rsidR="009C2979" w:rsidRPr="000C7533">
        <w:rPr>
          <w:rFonts w:asciiTheme="majorHAnsi" w:hAnsiTheme="majorHAnsi" w:cstheme="majorHAnsi"/>
        </w:rPr>
        <w:t xml:space="preserve"> wynikający z wartości otrzymanego </w:t>
      </w:r>
      <w:r w:rsidR="001C58FA" w:rsidRPr="000C7533">
        <w:rPr>
          <w:rFonts w:asciiTheme="majorHAnsi" w:hAnsiTheme="majorHAnsi" w:cstheme="majorHAnsi"/>
        </w:rPr>
        <w:t>v</w:t>
      </w:r>
      <w:r w:rsidR="009C2979" w:rsidRPr="000C7533">
        <w:rPr>
          <w:rFonts w:asciiTheme="majorHAnsi" w:hAnsiTheme="majorHAnsi" w:cstheme="majorHAnsi"/>
        </w:rPr>
        <w:t>ouchera</w:t>
      </w:r>
      <w:r w:rsidRPr="000C7533">
        <w:rPr>
          <w:rFonts w:asciiTheme="majorHAnsi" w:hAnsiTheme="majorHAnsi" w:cstheme="majorHAnsi"/>
        </w:rPr>
        <w:t xml:space="preserve"> ma obowiązek przedstawienia </w:t>
      </w:r>
      <w:r w:rsidR="009C2979" w:rsidRPr="000C7533">
        <w:rPr>
          <w:rFonts w:asciiTheme="majorHAnsi" w:hAnsiTheme="majorHAnsi" w:cstheme="majorHAnsi"/>
        </w:rPr>
        <w:t>dokumentu zakupu</w:t>
      </w:r>
      <w:r w:rsidR="008D5FE2" w:rsidRPr="000C7533">
        <w:rPr>
          <w:rFonts w:asciiTheme="majorHAnsi" w:hAnsiTheme="majorHAnsi" w:cstheme="majorHAnsi"/>
        </w:rPr>
        <w:t xml:space="preserve"> opon</w:t>
      </w:r>
      <w:r w:rsidRPr="000C7533">
        <w:rPr>
          <w:rFonts w:asciiTheme="majorHAnsi" w:hAnsiTheme="majorHAnsi" w:cstheme="majorHAnsi"/>
        </w:rPr>
        <w:t xml:space="preserve"> </w:t>
      </w:r>
      <w:r w:rsidR="00206268" w:rsidRPr="000C7533">
        <w:rPr>
          <w:rFonts w:asciiTheme="majorHAnsi" w:hAnsiTheme="majorHAnsi" w:cstheme="majorHAnsi"/>
        </w:rPr>
        <w:t xml:space="preserve">wystawionego w dniu </w:t>
      </w:r>
      <w:r w:rsidR="008D5FE2" w:rsidRPr="000C7533">
        <w:rPr>
          <w:rFonts w:asciiTheme="majorHAnsi" w:hAnsiTheme="majorHAnsi" w:cstheme="majorHAnsi"/>
        </w:rPr>
        <w:t xml:space="preserve">po otrzymaniu wiadomości e-mail potwierdzającej wygraną, </w:t>
      </w:r>
      <w:r w:rsidRPr="000C7533">
        <w:rPr>
          <w:rFonts w:asciiTheme="majorHAnsi" w:hAnsiTheme="majorHAnsi" w:cstheme="majorHAnsi"/>
        </w:rPr>
        <w:t xml:space="preserve">w terminie ważności </w:t>
      </w:r>
      <w:r w:rsidR="008D5FE2" w:rsidRPr="000C7533">
        <w:rPr>
          <w:rFonts w:asciiTheme="majorHAnsi" w:hAnsiTheme="majorHAnsi" w:cstheme="majorHAnsi"/>
        </w:rPr>
        <w:t xml:space="preserve">w/w </w:t>
      </w:r>
      <w:r w:rsidR="001C58FA" w:rsidRPr="000C7533">
        <w:rPr>
          <w:rFonts w:asciiTheme="majorHAnsi" w:hAnsiTheme="majorHAnsi" w:cstheme="majorHAnsi"/>
        </w:rPr>
        <w:t>v</w:t>
      </w:r>
      <w:r w:rsidR="009C2979" w:rsidRPr="000C7533">
        <w:rPr>
          <w:rFonts w:asciiTheme="majorHAnsi" w:hAnsiTheme="majorHAnsi" w:cstheme="majorHAnsi"/>
        </w:rPr>
        <w:t>ouchera,</w:t>
      </w:r>
      <w:r w:rsidRPr="000C7533">
        <w:rPr>
          <w:rFonts w:asciiTheme="majorHAnsi" w:hAnsiTheme="majorHAnsi" w:cstheme="majorHAnsi"/>
        </w:rPr>
        <w:t xml:space="preserve">. </w:t>
      </w:r>
    </w:p>
    <w:p w14:paraId="19F0D345" w14:textId="77777777" w:rsidR="00C83A81" w:rsidRPr="000C7533" w:rsidRDefault="00C83A81">
      <w:pPr>
        <w:pStyle w:val="Default"/>
        <w:keepNext/>
        <w:jc w:val="both"/>
        <w:rPr>
          <w:rFonts w:asciiTheme="majorHAnsi" w:hAnsiTheme="majorHAnsi" w:cstheme="majorHAnsi"/>
          <w:iCs/>
          <w:color w:val="auto"/>
          <w:sz w:val="22"/>
          <w:szCs w:val="22"/>
        </w:rPr>
      </w:pPr>
    </w:p>
    <w:p w14:paraId="356DA45F" w14:textId="3DE29941" w:rsidR="00C83A81" w:rsidRPr="000C7533" w:rsidRDefault="008D5FE2">
      <w:pPr>
        <w:pStyle w:val="Default"/>
        <w:keepNext/>
        <w:numPr>
          <w:ilvl w:val="0"/>
          <w:numId w:val="5"/>
        </w:numPr>
        <w:jc w:val="both"/>
        <w:rPr>
          <w:rFonts w:asciiTheme="majorHAnsi" w:hAnsiTheme="majorHAnsi" w:cstheme="majorHAnsi"/>
          <w:i/>
          <w:color w:val="auto"/>
          <w:sz w:val="22"/>
          <w:szCs w:val="22"/>
        </w:rPr>
      </w:pPr>
      <w:r w:rsidRPr="000C7533">
        <w:rPr>
          <w:rFonts w:asciiTheme="majorHAnsi" w:hAnsiTheme="majorHAnsi" w:cstheme="majorHAnsi"/>
          <w:i/>
          <w:color w:val="auto"/>
          <w:sz w:val="22"/>
          <w:szCs w:val="22"/>
        </w:rPr>
        <w:t>Zakupić minimum dwie opony Goodyear lub Point S Tyres w okresie trwania Promocji.</w:t>
      </w:r>
    </w:p>
    <w:p w14:paraId="7BA364A6" w14:textId="77777777" w:rsidR="00C83A81" w:rsidRPr="000C7533" w:rsidRDefault="00C83A81">
      <w:pPr>
        <w:pStyle w:val="Default"/>
        <w:keepNext/>
        <w:jc w:val="both"/>
        <w:rPr>
          <w:rFonts w:asciiTheme="majorHAnsi" w:hAnsiTheme="majorHAnsi" w:cstheme="majorHAnsi"/>
          <w:color w:val="auto"/>
          <w:sz w:val="22"/>
          <w:szCs w:val="22"/>
        </w:rPr>
      </w:pPr>
    </w:p>
    <w:p w14:paraId="1C4D48F7" w14:textId="724ADA26" w:rsidR="00C83A81" w:rsidRPr="000C7533" w:rsidRDefault="00000000">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Gra jest dostępna dla każdego klienta, który zakupił w tym samym czasie</w:t>
      </w:r>
      <w:r w:rsidR="008D5FE2" w:rsidRPr="000C7533">
        <w:rPr>
          <w:rFonts w:asciiTheme="majorHAnsi" w:hAnsiTheme="majorHAnsi" w:cstheme="majorHAnsi"/>
          <w:color w:val="auto"/>
          <w:sz w:val="22"/>
          <w:szCs w:val="22"/>
        </w:rPr>
        <w:t xml:space="preserve"> minimum</w:t>
      </w:r>
      <w:r w:rsidRPr="000C7533">
        <w:rPr>
          <w:rFonts w:asciiTheme="majorHAnsi" w:hAnsiTheme="majorHAnsi" w:cstheme="majorHAnsi"/>
          <w:color w:val="auto"/>
          <w:sz w:val="22"/>
          <w:szCs w:val="22"/>
        </w:rPr>
        <w:t xml:space="preserve"> dwie opony marki Goodyear lub Point S Tyres w punkcie sprzedaży Point S</w:t>
      </w:r>
      <w:r w:rsidR="008D5FE2" w:rsidRPr="000C7533">
        <w:rPr>
          <w:rFonts w:asciiTheme="majorHAnsi" w:hAnsiTheme="majorHAnsi" w:cstheme="majorHAnsi"/>
          <w:color w:val="auto"/>
          <w:sz w:val="22"/>
          <w:szCs w:val="22"/>
        </w:rPr>
        <w:t>,</w:t>
      </w:r>
      <w:r w:rsidRPr="000C7533">
        <w:rPr>
          <w:rFonts w:asciiTheme="majorHAnsi" w:hAnsiTheme="majorHAnsi" w:cstheme="majorHAnsi"/>
          <w:color w:val="auto"/>
          <w:sz w:val="22"/>
          <w:szCs w:val="22"/>
        </w:rPr>
        <w:t xml:space="preserve"> biorącym udział w </w:t>
      </w:r>
      <w:r w:rsidR="008452BA" w:rsidRPr="000C7533">
        <w:rPr>
          <w:rFonts w:asciiTheme="majorHAnsi" w:hAnsiTheme="majorHAnsi" w:cstheme="majorHAnsi"/>
          <w:color w:val="auto"/>
          <w:sz w:val="22"/>
          <w:szCs w:val="22"/>
        </w:rPr>
        <w:t>Promocji</w:t>
      </w:r>
      <w:r w:rsidRPr="000C7533">
        <w:rPr>
          <w:rFonts w:asciiTheme="majorHAnsi" w:hAnsiTheme="majorHAnsi" w:cstheme="majorHAnsi"/>
          <w:color w:val="auto"/>
          <w:sz w:val="22"/>
          <w:szCs w:val="22"/>
        </w:rPr>
        <w:t xml:space="preserve"> w okresie</w:t>
      </w:r>
      <w:r w:rsidR="008D5FE2" w:rsidRPr="000C7533">
        <w:rPr>
          <w:rFonts w:asciiTheme="majorHAnsi" w:hAnsiTheme="majorHAnsi" w:cstheme="majorHAnsi"/>
          <w:color w:val="auto"/>
          <w:sz w:val="22"/>
          <w:szCs w:val="22"/>
        </w:rPr>
        <w:t>:</w:t>
      </w:r>
    </w:p>
    <w:p w14:paraId="1DB6C33E" w14:textId="77777777" w:rsidR="008D5FE2" w:rsidRPr="000C7533" w:rsidRDefault="00000000" w:rsidP="008D5FE2">
      <w:pPr>
        <w:pStyle w:val="Akapitzlist"/>
        <w:numPr>
          <w:ilvl w:val="0"/>
          <w:numId w:val="8"/>
        </w:numPr>
        <w:spacing w:before="120" w:after="0"/>
        <w:ind w:left="714" w:hanging="357"/>
        <w:jc w:val="both"/>
        <w:rPr>
          <w:rFonts w:asciiTheme="majorHAnsi" w:hAnsiTheme="majorHAnsi" w:cstheme="majorHAnsi"/>
        </w:rPr>
      </w:pPr>
      <w:r w:rsidRPr="000C7533">
        <w:rPr>
          <w:rFonts w:asciiTheme="majorHAnsi" w:hAnsiTheme="majorHAnsi" w:cstheme="majorHAnsi"/>
          <w:b/>
        </w:rPr>
        <w:t>1 marca 2025 r. i 30 kwietnia 2025 r. włącznie</w:t>
      </w:r>
      <w:r w:rsidRPr="000C7533">
        <w:rPr>
          <w:rFonts w:asciiTheme="majorHAnsi" w:hAnsiTheme="majorHAnsi" w:cstheme="majorHAnsi"/>
        </w:rPr>
        <w:t xml:space="preserve"> </w:t>
      </w:r>
      <w:r w:rsidR="008D5FE2" w:rsidRPr="000C7533">
        <w:rPr>
          <w:rFonts w:asciiTheme="majorHAnsi" w:hAnsiTheme="majorHAnsi" w:cstheme="majorHAnsi"/>
        </w:rPr>
        <w:t>w następujących krajach: Szwecja, Wielka Brytania i Republika Południowej Afryki.</w:t>
      </w:r>
    </w:p>
    <w:p w14:paraId="44E085BE" w14:textId="7C01837B" w:rsidR="008D5FE2" w:rsidRPr="000C7533" w:rsidRDefault="00000000" w:rsidP="008D5FE2">
      <w:pPr>
        <w:pStyle w:val="Akapitzlist"/>
        <w:numPr>
          <w:ilvl w:val="0"/>
          <w:numId w:val="8"/>
        </w:numPr>
        <w:spacing w:after="0"/>
        <w:ind w:left="714" w:hanging="357"/>
        <w:jc w:val="both"/>
        <w:rPr>
          <w:rFonts w:asciiTheme="majorHAnsi" w:hAnsiTheme="majorHAnsi" w:cstheme="majorHAnsi"/>
        </w:rPr>
      </w:pPr>
      <w:r w:rsidRPr="000C7533">
        <w:rPr>
          <w:rFonts w:asciiTheme="majorHAnsi" w:hAnsiTheme="majorHAnsi" w:cstheme="majorHAnsi"/>
          <w:b/>
        </w:rPr>
        <w:t>1 kwietnia 2025 r. i 31 maja 2025 r. włącznie</w:t>
      </w:r>
      <w:r w:rsidRPr="000C7533">
        <w:rPr>
          <w:rFonts w:asciiTheme="majorHAnsi" w:hAnsiTheme="majorHAnsi" w:cstheme="majorHAnsi"/>
        </w:rPr>
        <w:t xml:space="preserve"> </w:t>
      </w:r>
      <w:r w:rsidR="008D5FE2" w:rsidRPr="000C7533">
        <w:rPr>
          <w:rFonts w:asciiTheme="majorHAnsi" w:hAnsiTheme="majorHAnsi" w:cstheme="majorHAnsi"/>
        </w:rPr>
        <w:t xml:space="preserve">w </w:t>
      </w:r>
      <w:r w:rsidR="008452BA" w:rsidRPr="000C7533">
        <w:rPr>
          <w:rFonts w:asciiTheme="majorHAnsi" w:hAnsiTheme="majorHAnsi" w:cstheme="majorHAnsi"/>
        </w:rPr>
        <w:t xml:space="preserve">następujących </w:t>
      </w:r>
      <w:r w:rsidR="008D5FE2" w:rsidRPr="000C7533">
        <w:rPr>
          <w:rFonts w:asciiTheme="majorHAnsi" w:hAnsiTheme="majorHAnsi" w:cstheme="majorHAnsi"/>
        </w:rPr>
        <w:t>krajach: Niemcy, Belgia, Bułgaria, Czechy, Dania, Finlandia, Węgry, Włochy, Norwegia, Polska, Portugalia, Rumunia, Słowacja i Słowenia.</w:t>
      </w:r>
    </w:p>
    <w:p w14:paraId="36EDFBD8" w14:textId="6907E41C" w:rsidR="008D5FE2" w:rsidRPr="000C7533" w:rsidRDefault="00000000" w:rsidP="008D5FE2">
      <w:pPr>
        <w:pStyle w:val="Default"/>
        <w:numPr>
          <w:ilvl w:val="0"/>
          <w:numId w:val="4"/>
        </w:numPr>
        <w:spacing w:after="120"/>
        <w:ind w:left="714" w:hanging="357"/>
        <w:jc w:val="both"/>
        <w:rPr>
          <w:rFonts w:asciiTheme="majorHAnsi" w:hAnsiTheme="majorHAnsi" w:cstheme="majorHAnsi"/>
          <w:color w:val="auto"/>
          <w:sz w:val="22"/>
          <w:szCs w:val="22"/>
        </w:rPr>
      </w:pPr>
      <w:r w:rsidRPr="000C7533">
        <w:rPr>
          <w:rFonts w:asciiTheme="majorHAnsi" w:hAnsiTheme="majorHAnsi" w:cstheme="majorHAnsi"/>
          <w:b/>
          <w:color w:val="auto"/>
          <w:sz w:val="22"/>
          <w:szCs w:val="22"/>
        </w:rPr>
        <w:t>1 grudnia 2025 r. i 27 grudnia 2025 r. włącznie</w:t>
      </w:r>
      <w:r w:rsidRPr="000C7533">
        <w:rPr>
          <w:rFonts w:asciiTheme="majorHAnsi" w:hAnsiTheme="majorHAnsi" w:cstheme="majorHAnsi"/>
          <w:color w:val="auto"/>
          <w:sz w:val="22"/>
          <w:szCs w:val="22"/>
        </w:rPr>
        <w:t xml:space="preserve"> </w:t>
      </w:r>
      <w:r w:rsidR="008D5FE2" w:rsidRPr="000C7533">
        <w:rPr>
          <w:rFonts w:asciiTheme="majorHAnsi" w:hAnsiTheme="majorHAnsi" w:cstheme="majorHAnsi"/>
          <w:sz w:val="22"/>
          <w:szCs w:val="22"/>
        </w:rPr>
        <w:t>w</w:t>
      </w:r>
      <w:r w:rsidR="008452BA" w:rsidRPr="000C7533">
        <w:rPr>
          <w:rFonts w:asciiTheme="majorHAnsi" w:hAnsiTheme="majorHAnsi" w:cstheme="majorHAnsi"/>
          <w:sz w:val="22"/>
          <w:szCs w:val="22"/>
        </w:rPr>
        <w:t xml:space="preserve">e </w:t>
      </w:r>
      <w:r w:rsidR="008D5FE2" w:rsidRPr="000C7533">
        <w:rPr>
          <w:rFonts w:asciiTheme="majorHAnsi" w:hAnsiTheme="majorHAnsi" w:cstheme="majorHAnsi"/>
          <w:sz w:val="22"/>
          <w:szCs w:val="22"/>
        </w:rPr>
        <w:t>Francja.</w:t>
      </w:r>
    </w:p>
    <w:p w14:paraId="63F247F0" w14:textId="2B627016" w:rsidR="00C83A81" w:rsidRPr="000C7533" w:rsidRDefault="00000000">
      <w:pPr>
        <w:pStyle w:val="Default"/>
        <w:jc w:val="both"/>
        <w:rPr>
          <w:rFonts w:asciiTheme="majorHAnsi" w:hAnsiTheme="majorHAnsi" w:cstheme="majorHAnsi"/>
          <w:color w:val="auto"/>
          <w:sz w:val="22"/>
          <w:szCs w:val="22"/>
        </w:rPr>
      </w:pPr>
      <w:r w:rsidRPr="000C7533">
        <w:rPr>
          <w:rFonts w:asciiTheme="majorHAnsi" w:hAnsiTheme="majorHAnsi" w:cstheme="majorHAnsi"/>
          <w:color w:val="auto"/>
          <w:sz w:val="22"/>
          <w:szCs w:val="22"/>
        </w:rPr>
        <w:t xml:space="preserve">Gamy opon Goodyear i Point S Tyres kwalifikujące się do </w:t>
      </w:r>
      <w:r w:rsidR="008D5FE2" w:rsidRPr="000C7533">
        <w:rPr>
          <w:rFonts w:asciiTheme="majorHAnsi" w:hAnsiTheme="majorHAnsi" w:cstheme="majorHAnsi"/>
          <w:color w:val="auto"/>
          <w:sz w:val="22"/>
          <w:szCs w:val="22"/>
        </w:rPr>
        <w:t>Promocji</w:t>
      </w:r>
      <w:r w:rsidRPr="000C7533">
        <w:rPr>
          <w:rFonts w:asciiTheme="majorHAnsi" w:hAnsiTheme="majorHAnsi" w:cstheme="majorHAnsi"/>
          <w:color w:val="auto"/>
          <w:sz w:val="22"/>
          <w:szCs w:val="22"/>
        </w:rPr>
        <w:t xml:space="preserve"> to opony osobowe, </w:t>
      </w:r>
      <w:r w:rsidR="001C58FA" w:rsidRPr="000C7533">
        <w:rPr>
          <w:rFonts w:asciiTheme="majorHAnsi" w:hAnsiTheme="majorHAnsi" w:cstheme="majorHAnsi"/>
          <w:color w:val="auto"/>
          <w:sz w:val="22"/>
          <w:szCs w:val="22"/>
        </w:rPr>
        <w:t>4x4</w:t>
      </w:r>
      <w:r w:rsidRPr="000C7533">
        <w:rPr>
          <w:rFonts w:asciiTheme="majorHAnsi" w:hAnsiTheme="majorHAnsi" w:cstheme="majorHAnsi"/>
          <w:color w:val="auto"/>
          <w:sz w:val="22"/>
          <w:szCs w:val="22"/>
        </w:rPr>
        <w:t>, dostawcze, letnie, zimowe lub 4sezonowe.</w:t>
      </w:r>
    </w:p>
    <w:p w14:paraId="38E4859E" w14:textId="77777777" w:rsidR="00C83A81" w:rsidRPr="000C7533" w:rsidRDefault="00C83A81">
      <w:pPr>
        <w:pStyle w:val="Default"/>
        <w:jc w:val="both"/>
        <w:rPr>
          <w:rFonts w:asciiTheme="majorHAnsi" w:hAnsiTheme="majorHAnsi" w:cstheme="majorHAnsi"/>
          <w:color w:val="auto"/>
          <w:sz w:val="22"/>
          <w:szCs w:val="22"/>
        </w:rPr>
      </w:pPr>
    </w:p>
    <w:p w14:paraId="41099A45" w14:textId="4D12E66F" w:rsidR="00C83A81" w:rsidRPr="000C7533" w:rsidRDefault="001C58FA">
      <w:pPr>
        <w:pStyle w:val="Default"/>
        <w:keepNext/>
        <w:jc w:val="both"/>
        <w:rPr>
          <w:rFonts w:asciiTheme="majorHAnsi" w:hAnsiTheme="majorHAnsi" w:cstheme="majorHAnsi"/>
          <w:iCs/>
          <w:color w:val="auto"/>
          <w:sz w:val="22"/>
          <w:szCs w:val="22"/>
          <w:highlight w:val="yellow"/>
        </w:rPr>
      </w:pPr>
      <w:r w:rsidRPr="000C7533">
        <w:rPr>
          <w:rFonts w:asciiTheme="majorHAnsi" w:hAnsiTheme="majorHAnsi" w:cstheme="majorHAnsi"/>
          <w:iCs/>
          <w:color w:val="auto"/>
          <w:sz w:val="22"/>
          <w:szCs w:val="22"/>
        </w:rPr>
        <w:t>Po zeskanowaniu kodu QR i/lub po bezpośrednim wejściu klienta na stronę Promocji (</w:t>
      </w:r>
      <w:bookmarkStart w:id="3" w:name="_Hlk193359462"/>
      <w:r w:rsidRPr="000C7533">
        <w:rPr>
          <w:rFonts w:asciiTheme="majorHAnsi" w:hAnsiTheme="majorHAnsi" w:cstheme="majorHAnsi"/>
          <w:sz w:val="22"/>
          <w:szCs w:val="22"/>
        </w:rPr>
        <w:fldChar w:fldCharType="begin"/>
      </w:r>
      <w:r w:rsidRPr="000C7533">
        <w:rPr>
          <w:rFonts w:asciiTheme="majorHAnsi" w:hAnsiTheme="majorHAnsi" w:cstheme="majorHAnsi"/>
          <w:sz w:val="22"/>
          <w:szCs w:val="22"/>
        </w:rPr>
        <w:instrText>HYPERLINK "http://www.luckydays.point-s.com"</w:instrText>
      </w:r>
      <w:r w:rsidRPr="000C7533">
        <w:rPr>
          <w:rFonts w:asciiTheme="majorHAnsi" w:hAnsiTheme="majorHAnsi" w:cstheme="majorHAnsi"/>
          <w:sz w:val="22"/>
          <w:szCs w:val="22"/>
        </w:rPr>
      </w:r>
      <w:r w:rsidRPr="000C7533">
        <w:rPr>
          <w:rFonts w:asciiTheme="majorHAnsi" w:hAnsiTheme="majorHAnsi" w:cstheme="majorHAnsi"/>
          <w:sz w:val="22"/>
          <w:szCs w:val="22"/>
        </w:rPr>
        <w:fldChar w:fldCharType="separate"/>
      </w:r>
      <w:r w:rsidRPr="000C7533">
        <w:rPr>
          <w:rStyle w:val="Hipercze"/>
          <w:rFonts w:asciiTheme="majorHAnsi" w:hAnsiTheme="majorHAnsi" w:cstheme="majorHAnsi"/>
          <w:sz w:val="22"/>
          <w:szCs w:val="22"/>
        </w:rPr>
        <w:t>www.luckydays.point-s.com</w:t>
      </w:r>
      <w:r w:rsidRPr="000C7533">
        <w:rPr>
          <w:rFonts w:asciiTheme="majorHAnsi" w:hAnsiTheme="majorHAnsi" w:cstheme="majorHAnsi"/>
          <w:sz w:val="22"/>
          <w:szCs w:val="22"/>
        </w:rPr>
        <w:fldChar w:fldCharType="end"/>
      </w:r>
      <w:bookmarkEnd w:id="3"/>
      <w:r w:rsidRPr="000C7533">
        <w:rPr>
          <w:rFonts w:asciiTheme="majorHAnsi" w:hAnsiTheme="majorHAnsi" w:cstheme="majorHAnsi"/>
          <w:color w:val="auto"/>
          <w:sz w:val="22"/>
          <w:szCs w:val="22"/>
        </w:rPr>
        <w:t>)</w:t>
      </w:r>
      <w:r w:rsidRPr="000C7533">
        <w:rPr>
          <w:rFonts w:asciiTheme="majorHAnsi" w:hAnsiTheme="majorHAnsi" w:cstheme="majorHAnsi"/>
          <w:iCs/>
          <w:color w:val="auto"/>
          <w:sz w:val="22"/>
          <w:szCs w:val="22"/>
        </w:rPr>
        <w:t xml:space="preserve">, może on wziąć udział w Promocji i dowiedzieć się, czy wygrał jedną z nagród. Jeśli wygrał, zostanie poproszony o wykorzystanie vouchera i przedstawienie dowodu zakupu </w:t>
      </w:r>
      <w:r w:rsidR="008452BA" w:rsidRPr="000C7533">
        <w:rPr>
          <w:rFonts w:asciiTheme="majorHAnsi" w:hAnsiTheme="majorHAnsi" w:cstheme="majorHAnsi"/>
          <w:iCs/>
          <w:color w:val="auto"/>
          <w:sz w:val="22"/>
          <w:szCs w:val="22"/>
        </w:rPr>
        <w:t xml:space="preserve">produktów wskazanych w regulaminie Promocji </w:t>
      </w:r>
      <w:r w:rsidRPr="000C7533">
        <w:rPr>
          <w:rFonts w:asciiTheme="majorHAnsi" w:hAnsiTheme="majorHAnsi" w:cstheme="majorHAnsi"/>
          <w:iCs/>
          <w:color w:val="auto"/>
          <w:sz w:val="22"/>
          <w:szCs w:val="22"/>
        </w:rPr>
        <w:t>w terminie:</w:t>
      </w:r>
    </w:p>
    <w:p w14:paraId="28702349" w14:textId="778D38E8"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 xml:space="preserve">2 tygodni od daty otrzymania </w:t>
      </w:r>
      <w:r w:rsidR="001C58FA" w:rsidRPr="000C7533">
        <w:rPr>
          <w:rFonts w:asciiTheme="majorHAnsi" w:hAnsiTheme="majorHAnsi" w:cstheme="majorHAnsi"/>
          <w:b/>
          <w:iCs/>
          <w:color w:val="auto"/>
          <w:sz w:val="22"/>
          <w:szCs w:val="22"/>
        </w:rPr>
        <w:t>e-</w:t>
      </w:r>
      <w:r w:rsidRPr="000C7533">
        <w:rPr>
          <w:rFonts w:asciiTheme="majorHAnsi" w:hAnsiTheme="majorHAnsi" w:cstheme="majorHAnsi"/>
          <w:b/>
          <w:iCs/>
          <w:color w:val="auto"/>
          <w:sz w:val="22"/>
          <w:szCs w:val="22"/>
        </w:rPr>
        <w:t>maila potwierdzającego wygraną</w:t>
      </w:r>
      <w:r w:rsidRPr="000C7533">
        <w:rPr>
          <w:rFonts w:asciiTheme="majorHAnsi" w:hAnsiTheme="majorHAnsi" w:cstheme="majorHAnsi"/>
          <w:iCs/>
          <w:color w:val="auto"/>
          <w:sz w:val="22"/>
          <w:szCs w:val="22"/>
        </w:rPr>
        <w:t xml:space="preserve">, w następujących krajach: Rumunia i Republika Południowej Afryki. </w:t>
      </w:r>
    </w:p>
    <w:p w14:paraId="71065DB1" w14:textId="1F3DEF46"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1 miesiąc</w:t>
      </w:r>
      <w:r w:rsidR="001C58FA" w:rsidRPr="000C7533">
        <w:rPr>
          <w:rFonts w:asciiTheme="majorHAnsi" w:hAnsiTheme="majorHAnsi" w:cstheme="majorHAnsi"/>
          <w:b/>
          <w:iCs/>
          <w:color w:val="auto"/>
          <w:sz w:val="22"/>
          <w:szCs w:val="22"/>
        </w:rPr>
        <w:t>a</w:t>
      </w:r>
      <w:r w:rsidRPr="000C7533">
        <w:rPr>
          <w:rFonts w:asciiTheme="majorHAnsi" w:hAnsiTheme="majorHAnsi" w:cstheme="majorHAnsi"/>
          <w:b/>
          <w:iCs/>
          <w:color w:val="auto"/>
          <w:sz w:val="22"/>
          <w:szCs w:val="22"/>
        </w:rPr>
        <w:t xml:space="preserve"> od daty otrzymania e-maila potwierdzającego wygraną</w:t>
      </w:r>
      <w:r w:rsidRPr="000C7533">
        <w:rPr>
          <w:rFonts w:asciiTheme="majorHAnsi" w:hAnsiTheme="majorHAnsi" w:cstheme="majorHAnsi"/>
          <w:iCs/>
          <w:color w:val="auto"/>
          <w:sz w:val="22"/>
          <w:szCs w:val="22"/>
        </w:rPr>
        <w:t xml:space="preserve"> w następujących krajach: Niemcy, Belgia, Czechy, Dania, </w:t>
      </w:r>
      <w:r w:rsidR="000D55C4" w:rsidRPr="000C7533">
        <w:rPr>
          <w:rFonts w:asciiTheme="majorHAnsi" w:hAnsiTheme="majorHAnsi" w:cstheme="majorHAnsi"/>
          <w:iCs/>
          <w:color w:val="auto"/>
          <w:sz w:val="22"/>
          <w:szCs w:val="22"/>
        </w:rPr>
        <w:t xml:space="preserve">Finlandia, Polska, </w:t>
      </w:r>
      <w:r w:rsidRPr="000C7533">
        <w:rPr>
          <w:rFonts w:asciiTheme="majorHAnsi" w:hAnsiTheme="majorHAnsi" w:cstheme="majorHAnsi"/>
          <w:iCs/>
          <w:color w:val="auto"/>
          <w:sz w:val="22"/>
          <w:szCs w:val="22"/>
        </w:rPr>
        <w:t>Węgry, Słowacja, Słowenia i Wielka Brytania.</w:t>
      </w:r>
    </w:p>
    <w:p w14:paraId="1C4535A8" w14:textId="39ED6FF0"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2 miesi</w:t>
      </w:r>
      <w:r w:rsidR="001C58FA" w:rsidRPr="000C7533">
        <w:rPr>
          <w:rFonts w:asciiTheme="majorHAnsi" w:hAnsiTheme="majorHAnsi" w:cstheme="majorHAnsi"/>
          <w:b/>
          <w:iCs/>
          <w:color w:val="auto"/>
          <w:sz w:val="22"/>
          <w:szCs w:val="22"/>
        </w:rPr>
        <w:t>ę</w:t>
      </w:r>
      <w:r w:rsidRPr="000C7533">
        <w:rPr>
          <w:rFonts w:asciiTheme="majorHAnsi" w:hAnsiTheme="majorHAnsi" w:cstheme="majorHAnsi"/>
          <w:b/>
          <w:iCs/>
          <w:color w:val="auto"/>
          <w:sz w:val="22"/>
          <w:szCs w:val="22"/>
        </w:rPr>
        <w:t>c</w:t>
      </w:r>
      <w:r w:rsidR="001C58FA" w:rsidRPr="000C7533">
        <w:rPr>
          <w:rFonts w:asciiTheme="majorHAnsi" w:hAnsiTheme="majorHAnsi" w:cstheme="majorHAnsi"/>
          <w:b/>
          <w:iCs/>
          <w:color w:val="auto"/>
          <w:sz w:val="22"/>
          <w:szCs w:val="22"/>
        </w:rPr>
        <w:t>y</w:t>
      </w:r>
      <w:r w:rsidRPr="000C7533">
        <w:rPr>
          <w:rFonts w:asciiTheme="majorHAnsi" w:hAnsiTheme="majorHAnsi" w:cstheme="majorHAnsi"/>
          <w:b/>
          <w:iCs/>
          <w:color w:val="auto"/>
          <w:sz w:val="22"/>
          <w:szCs w:val="22"/>
        </w:rPr>
        <w:t xml:space="preserve"> od daty otrzymania e-maila potwierdzającego wygraną</w:t>
      </w:r>
      <w:r w:rsidRPr="000C7533">
        <w:rPr>
          <w:rFonts w:asciiTheme="majorHAnsi" w:hAnsiTheme="majorHAnsi" w:cstheme="majorHAnsi"/>
          <w:iCs/>
          <w:color w:val="auto"/>
          <w:sz w:val="22"/>
          <w:szCs w:val="22"/>
        </w:rPr>
        <w:t>, w Norwegi</w:t>
      </w:r>
      <w:r w:rsidR="001D4A88" w:rsidRPr="000C7533">
        <w:rPr>
          <w:rFonts w:asciiTheme="majorHAnsi" w:hAnsiTheme="majorHAnsi" w:cstheme="majorHAnsi"/>
          <w:iCs/>
          <w:color w:val="auto"/>
          <w:sz w:val="22"/>
          <w:szCs w:val="22"/>
        </w:rPr>
        <w:t>i</w:t>
      </w:r>
      <w:r w:rsidRPr="000C7533">
        <w:rPr>
          <w:rFonts w:asciiTheme="majorHAnsi" w:hAnsiTheme="majorHAnsi" w:cstheme="majorHAnsi"/>
          <w:iCs/>
          <w:color w:val="auto"/>
          <w:sz w:val="22"/>
          <w:szCs w:val="22"/>
        </w:rPr>
        <w:t xml:space="preserve">. </w:t>
      </w:r>
    </w:p>
    <w:p w14:paraId="2628264E" w14:textId="67DC13BE"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3</w:t>
      </w:r>
      <w:r w:rsidR="001C58FA" w:rsidRPr="000C7533">
        <w:rPr>
          <w:rFonts w:asciiTheme="majorHAnsi" w:hAnsiTheme="majorHAnsi" w:cstheme="majorHAnsi"/>
          <w:b/>
          <w:iCs/>
          <w:color w:val="auto"/>
          <w:sz w:val="22"/>
          <w:szCs w:val="22"/>
        </w:rPr>
        <w:t xml:space="preserve"> </w:t>
      </w:r>
      <w:r w:rsidRPr="000C7533">
        <w:rPr>
          <w:rFonts w:asciiTheme="majorHAnsi" w:hAnsiTheme="majorHAnsi" w:cstheme="majorHAnsi"/>
          <w:b/>
          <w:iCs/>
          <w:color w:val="auto"/>
          <w:sz w:val="22"/>
          <w:szCs w:val="22"/>
        </w:rPr>
        <w:t>miesi</w:t>
      </w:r>
      <w:r w:rsidR="001C58FA" w:rsidRPr="000C7533">
        <w:rPr>
          <w:rFonts w:asciiTheme="majorHAnsi" w:hAnsiTheme="majorHAnsi" w:cstheme="majorHAnsi"/>
          <w:b/>
          <w:iCs/>
          <w:color w:val="auto"/>
          <w:sz w:val="22"/>
          <w:szCs w:val="22"/>
        </w:rPr>
        <w:t>ę</w:t>
      </w:r>
      <w:r w:rsidRPr="000C7533">
        <w:rPr>
          <w:rFonts w:asciiTheme="majorHAnsi" w:hAnsiTheme="majorHAnsi" w:cstheme="majorHAnsi"/>
          <w:b/>
          <w:iCs/>
          <w:color w:val="auto"/>
          <w:sz w:val="22"/>
          <w:szCs w:val="22"/>
        </w:rPr>
        <w:t>c</w:t>
      </w:r>
      <w:r w:rsidR="001C58FA" w:rsidRPr="000C7533">
        <w:rPr>
          <w:rFonts w:asciiTheme="majorHAnsi" w:hAnsiTheme="majorHAnsi" w:cstheme="majorHAnsi"/>
          <w:b/>
          <w:iCs/>
          <w:color w:val="auto"/>
          <w:sz w:val="22"/>
          <w:szCs w:val="22"/>
        </w:rPr>
        <w:t>y</w:t>
      </w:r>
      <w:r w:rsidRPr="000C7533">
        <w:rPr>
          <w:rFonts w:asciiTheme="majorHAnsi" w:hAnsiTheme="majorHAnsi" w:cstheme="majorHAnsi"/>
          <w:b/>
          <w:iCs/>
          <w:color w:val="auto"/>
          <w:sz w:val="22"/>
          <w:szCs w:val="22"/>
        </w:rPr>
        <w:t xml:space="preserve"> od daty otrzymania e-maila potwierdzającego wygraną</w:t>
      </w:r>
      <w:r w:rsidRPr="000C7533">
        <w:rPr>
          <w:rFonts w:asciiTheme="majorHAnsi" w:hAnsiTheme="majorHAnsi" w:cstheme="majorHAnsi"/>
          <w:iCs/>
          <w:color w:val="auto"/>
          <w:sz w:val="22"/>
          <w:szCs w:val="22"/>
        </w:rPr>
        <w:t xml:space="preserve"> w następujących krajach: Włochy i Szwecja. </w:t>
      </w:r>
    </w:p>
    <w:p w14:paraId="005E69B3" w14:textId="0DD8955C" w:rsidR="00C83A81" w:rsidRPr="000C7533" w:rsidRDefault="00000000">
      <w:pPr>
        <w:pStyle w:val="Default"/>
        <w:keepNext/>
        <w:numPr>
          <w:ilvl w:val="0"/>
          <w:numId w:val="4"/>
        </w:numPr>
        <w:jc w:val="both"/>
        <w:rPr>
          <w:rFonts w:asciiTheme="majorHAnsi" w:hAnsiTheme="majorHAnsi" w:cstheme="majorHAnsi"/>
          <w:iCs/>
          <w:color w:val="auto"/>
          <w:sz w:val="22"/>
          <w:szCs w:val="22"/>
        </w:rPr>
      </w:pPr>
      <w:r w:rsidRPr="000C7533">
        <w:rPr>
          <w:rFonts w:asciiTheme="majorHAnsi" w:hAnsiTheme="majorHAnsi" w:cstheme="majorHAnsi"/>
          <w:b/>
          <w:iCs/>
          <w:color w:val="auto"/>
          <w:sz w:val="22"/>
          <w:szCs w:val="22"/>
        </w:rPr>
        <w:t>6 miesięcy od daty otrzymania e-maila potwierdzającego wygraną</w:t>
      </w:r>
      <w:r w:rsidRPr="000C7533">
        <w:rPr>
          <w:rFonts w:asciiTheme="majorHAnsi" w:hAnsiTheme="majorHAnsi" w:cstheme="majorHAnsi"/>
          <w:iCs/>
          <w:color w:val="auto"/>
          <w:sz w:val="22"/>
          <w:szCs w:val="22"/>
        </w:rPr>
        <w:t>, w następujących krajach: Bułgaria</w:t>
      </w:r>
      <w:r w:rsidR="000D55C4" w:rsidRPr="000C7533">
        <w:rPr>
          <w:rFonts w:asciiTheme="majorHAnsi" w:hAnsiTheme="majorHAnsi" w:cstheme="majorHAnsi"/>
          <w:iCs/>
          <w:color w:val="auto"/>
          <w:sz w:val="22"/>
          <w:szCs w:val="22"/>
        </w:rPr>
        <w:t>, Francja</w:t>
      </w:r>
      <w:r w:rsidRPr="000C7533">
        <w:rPr>
          <w:rFonts w:asciiTheme="majorHAnsi" w:hAnsiTheme="majorHAnsi" w:cstheme="majorHAnsi"/>
          <w:iCs/>
          <w:color w:val="auto"/>
          <w:sz w:val="22"/>
          <w:szCs w:val="22"/>
        </w:rPr>
        <w:t xml:space="preserve"> i Portugalia. </w:t>
      </w:r>
    </w:p>
    <w:p w14:paraId="28D4D51D" w14:textId="77777777" w:rsidR="00C83A81" w:rsidRPr="000C7533" w:rsidRDefault="00C83A81">
      <w:pPr>
        <w:pStyle w:val="Default"/>
        <w:jc w:val="both"/>
        <w:rPr>
          <w:rFonts w:asciiTheme="majorHAnsi" w:hAnsiTheme="majorHAnsi" w:cstheme="majorHAnsi"/>
          <w:color w:val="auto"/>
          <w:sz w:val="22"/>
          <w:szCs w:val="22"/>
        </w:rPr>
      </w:pPr>
    </w:p>
    <w:p w14:paraId="09705613" w14:textId="3E507161" w:rsidR="00C83A81" w:rsidRPr="000C7533" w:rsidRDefault="00000000">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 xml:space="preserve">Każdy klient chcący wziąć udział </w:t>
      </w:r>
      <w:r w:rsidR="001C58FA" w:rsidRPr="000C7533">
        <w:rPr>
          <w:rFonts w:asciiTheme="majorHAnsi" w:hAnsiTheme="majorHAnsi" w:cstheme="majorHAnsi"/>
        </w:rPr>
        <w:t xml:space="preserve">w Promocji </w:t>
      </w:r>
      <w:r w:rsidRPr="000C7533">
        <w:rPr>
          <w:rFonts w:asciiTheme="majorHAnsi" w:hAnsiTheme="majorHAnsi" w:cstheme="majorHAnsi"/>
        </w:rPr>
        <w:t xml:space="preserve">jest informowany, że odbiór wygranej jest uzależniony od okazania dowodu </w:t>
      </w:r>
      <w:r w:rsidR="001C58FA" w:rsidRPr="000C7533">
        <w:rPr>
          <w:rFonts w:asciiTheme="majorHAnsi" w:hAnsiTheme="majorHAnsi" w:cstheme="majorHAnsi"/>
        </w:rPr>
        <w:t xml:space="preserve">zakupu </w:t>
      </w:r>
      <w:r w:rsidRPr="000C7533">
        <w:rPr>
          <w:rFonts w:asciiTheme="majorHAnsi" w:hAnsiTheme="majorHAnsi" w:cstheme="majorHAnsi"/>
        </w:rPr>
        <w:t xml:space="preserve">ww. </w:t>
      </w:r>
      <w:r w:rsidR="00206268" w:rsidRPr="000C7533">
        <w:rPr>
          <w:rFonts w:asciiTheme="majorHAnsi" w:hAnsiTheme="majorHAnsi" w:cstheme="majorHAnsi"/>
        </w:rPr>
        <w:t>opon w ściśle określonym czasie</w:t>
      </w:r>
      <w:r w:rsidRPr="000C7533">
        <w:rPr>
          <w:rFonts w:asciiTheme="majorHAnsi" w:hAnsiTheme="majorHAnsi" w:cstheme="majorHAnsi"/>
        </w:rPr>
        <w:t xml:space="preserve">. W związku z tym każdy klient, który chce wziąć udział w </w:t>
      </w:r>
      <w:r w:rsidR="00206268" w:rsidRPr="000C7533">
        <w:rPr>
          <w:rFonts w:asciiTheme="majorHAnsi" w:hAnsiTheme="majorHAnsi" w:cstheme="majorHAnsi"/>
        </w:rPr>
        <w:t>Promocji</w:t>
      </w:r>
      <w:r w:rsidRPr="000C7533">
        <w:rPr>
          <w:rFonts w:asciiTheme="majorHAnsi" w:hAnsiTheme="majorHAnsi" w:cstheme="majorHAnsi"/>
        </w:rPr>
        <w:t xml:space="preserve">, musi zachować </w:t>
      </w:r>
      <w:r w:rsidR="00206268" w:rsidRPr="000C7533">
        <w:rPr>
          <w:rFonts w:asciiTheme="majorHAnsi" w:hAnsiTheme="majorHAnsi" w:cstheme="majorHAnsi"/>
        </w:rPr>
        <w:t>dokument zakupu.</w:t>
      </w:r>
    </w:p>
    <w:p w14:paraId="7B503797" w14:textId="77777777" w:rsidR="00C83A81" w:rsidRPr="000C7533" w:rsidRDefault="00C83A81">
      <w:pPr>
        <w:autoSpaceDE w:val="0"/>
        <w:autoSpaceDN w:val="0"/>
        <w:adjustRightInd w:val="0"/>
        <w:spacing w:after="0" w:line="240" w:lineRule="auto"/>
        <w:ind w:left="720"/>
        <w:jc w:val="both"/>
        <w:rPr>
          <w:rFonts w:asciiTheme="majorHAnsi" w:hAnsiTheme="majorHAnsi" w:cstheme="majorHAnsi"/>
        </w:rPr>
      </w:pPr>
    </w:p>
    <w:p w14:paraId="27B20DE1" w14:textId="4E40CCCF" w:rsidR="00C83A81" w:rsidRPr="000C7533" w:rsidRDefault="00000000">
      <w:pPr>
        <w:pStyle w:val="Akapitzlist"/>
        <w:numPr>
          <w:ilvl w:val="0"/>
          <w:numId w:val="5"/>
        </w:numPr>
        <w:autoSpaceDE w:val="0"/>
        <w:autoSpaceDN w:val="0"/>
        <w:adjustRightInd w:val="0"/>
        <w:spacing w:after="0" w:line="240" w:lineRule="auto"/>
        <w:jc w:val="both"/>
        <w:rPr>
          <w:rFonts w:asciiTheme="majorHAnsi" w:hAnsiTheme="majorHAnsi" w:cstheme="majorHAnsi"/>
          <w:i/>
        </w:rPr>
      </w:pPr>
      <w:r w:rsidRPr="000C7533">
        <w:rPr>
          <w:rFonts w:asciiTheme="majorHAnsi" w:hAnsiTheme="majorHAnsi" w:cstheme="majorHAnsi"/>
          <w:i/>
        </w:rPr>
        <w:t xml:space="preserve">Formularz uczestnictwa </w:t>
      </w:r>
    </w:p>
    <w:p w14:paraId="5EBF2C09" w14:textId="77777777" w:rsidR="00C83A81" w:rsidRPr="000C7533" w:rsidRDefault="00C83A81">
      <w:pPr>
        <w:autoSpaceDE w:val="0"/>
        <w:autoSpaceDN w:val="0"/>
        <w:adjustRightInd w:val="0"/>
        <w:spacing w:after="0" w:line="240" w:lineRule="auto"/>
        <w:jc w:val="both"/>
        <w:rPr>
          <w:rFonts w:asciiTheme="majorHAnsi" w:hAnsiTheme="majorHAnsi" w:cstheme="majorHAnsi"/>
        </w:rPr>
      </w:pPr>
    </w:p>
    <w:p w14:paraId="659B7372" w14:textId="23DCF41C" w:rsidR="00C83A81" w:rsidRPr="000C7533" w:rsidRDefault="00000000">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 xml:space="preserve">Każdy klient chcący wziąć udział w </w:t>
      </w:r>
      <w:r w:rsidR="00206268" w:rsidRPr="000C7533">
        <w:rPr>
          <w:rFonts w:asciiTheme="majorHAnsi" w:hAnsiTheme="majorHAnsi" w:cstheme="majorHAnsi"/>
        </w:rPr>
        <w:t>Promocji</w:t>
      </w:r>
      <w:r w:rsidRPr="000C7533">
        <w:rPr>
          <w:rFonts w:asciiTheme="majorHAnsi" w:hAnsiTheme="majorHAnsi" w:cstheme="majorHAnsi"/>
        </w:rPr>
        <w:t xml:space="preserve"> musi kliknąć link otrzymany SMS-em przed kampanią.</w:t>
      </w:r>
    </w:p>
    <w:p w14:paraId="438C11ED" w14:textId="77777777" w:rsidR="00C83A81" w:rsidRPr="000C7533" w:rsidRDefault="00C83A81">
      <w:pPr>
        <w:autoSpaceDE w:val="0"/>
        <w:autoSpaceDN w:val="0"/>
        <w:adjustRightInd w:val="0"/>
        <w:spacing w:after="0" w:line="240" w:lineRule="auto"/>
        <w:jc w:val="both"/>
        <w:rPr>
          <w:rFonts w:asciiTheme="majorHAnsi" w:hAnsiTheme="majorHAnsi" w:cstheme="majorHAnsi"/>
        </w:rPr>
      </w:pPr>
    </w:p>
    <w:p w14:paraId="10CD5984" w14:textId="13F717F2" w:rsidR="00C83A81" w:rsidRPr="000C7533" w:rsidRDefault="00000000">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Każdy klient chcący wziąć udział w grze będzie musiał również zeskanować kod QR widniejący na plakacie reklamowym dostępnym w punkcie sprzedaży</w:t>
      </w:r>
      <w:r w:rsidR="00206268" w:rsidRPr="000C7533">
        <w:rPr>
          <w:rFonts w:asciiTheme="majorHAnsi" w:hAnsiTheme="majorHAnsi" w:cstheme="majorHAnsi"/>
        </w:rPr>
        <w:t xml:space="preserve"> </w:t>
      </w:r>
      <w:r w:rsidR="001D4A88" w:rsidRPr="000C7533">
        <w:rPr>
          <w:rFonts w:asciiTheme="majorHAnsi" w:hAnsiTheme="majorHAnsi" w:cstheme="majorHAnsi"/>
        </w:rPr>
        <w:t xml:space="preserve">Point S biorącym udział w promocji, </w:t>
      </w:r>
      <w:r w:rsidR="00206268" w:rsidRPr="000C7533">
        <w:rPr>
          <w:rFonts w:asciiTheme="majorHAnsi" w:hAnsiTheme="majorHAnsi" w:cstheme="majorHAnsi"/>
        </w:rPr>
        <w:t>celem wejścia na stronę Promocji</w:t>
      </w:r>
      <w:r w:rsidRPr="000C7533">
        <w:rPr>
          <w:rFonts w:asciiTheme="majorHAnsi" w:hAnsiTheme="majorHAnsi" w:cstheme="majorHAnsi"/>
        </w:rPr>
        <w:t xml:space="preserve"> lub </w:t>
      </w:r>
      <w:r w:rsidR="00206268" w:rsidRPr="000C7533">
        <w:rPr>
          <w:rFonts w:asciiTheme="majorHAnsi" w:hAnsiTheme="majorHAnsi" w:cstheme="majorHAnsi"/>
        </w:rPr>
        <w:t xml:space="preserve">bezpośrednio </w:t>
      </w:r>
      <w:r w:rsidRPr="000C7533">
        <w:rPr>
          <w:rFonts w:asciiTheme="majorHAnsi" w:hAnsiTheme="majorHAnsi" w:cstheme="majorHAnsi"/>
        </w:rPr>
        <w:t xml:space="preserve">wejść na stronę </w:t>
      </w:r>
      <w:r w:rsidR="00206268" w:rsidRPr="000C7533">
        <w:rPr>
          <w:rFonts w:asciiTheme="majorHAnsi" w:hAnsiTheme="majorHAnsi" w:cstheme="majorHAnsi"/>
        </w:rPr>
        <w:t>Promocji tj.</w:t>
      </w:r>
      <w:r w:rsidRPr="000C7533">
        <w:rPr>
          <w:rFonts w:asciiTheme="majorHAnsi" w:hAnsiTheme="majorHAnsi" w:cstheme="majorHAnsi"/>
        </w:rPr>
        <w:t xml:space="preserve"> </w:t>
      </w:r>
      <w:hyperlink r:id="rId8" w:history="1">
        <w:r w:rsidR="00C83A81" w:rsidRPr="000C7533">
          <w:rPr>
            <w:rStyle w:val="Hipercze"/>
            <w:rFonts w:asciiTheme="majorHAnsi" w:hAnsiTheme="majorHAnsi" w:cstheme="majorHAnsi"/>
            <w:color w:val="auto"/>
          </w:rPr>
          <w:t>www.luckydays.point-s.com</w:t>
        </w:r>
      </w:hyperlink>
      <w:r w:rsidR="00206268" w:rsidRPr="000C7533">
        <w:rPr>
          <w:rFonts w:asciiTheme="majorHAnsi" w:hAnsiTheme="majorHAnsi" w:cstheme="majorHAnsi"/>
        </w:rPr>
        <w:t xml:space="preserve"> i poprawnie wypełnić formularz rejestracyjny. </w:t>
      </w:r>
    </w:p>
    <w:p w14:paraId="2F70354D" w14:textId="77777777" w:rsidR="00C83A81" w:rsidRPr="000C7533" w:rsidRDefault="00C83A81">
      <w:pPr>
        <w:autoSpaceDE w:val="0"/>
        <w:autoSpaceDN w:val="0"/>
        <w:adjustRightInd w:val="0"/>
        <w:spacing w:after="0" w:line="240" w:lineRule="auto"/>
        <w:jc w:val="both"/>
        <w:rPr>
          <w:rFonts w:asciiTheme="majorHAnsi" w:hAnsiTheme="majorHAnsi" w:cstheme="majorHAnsi"/>
        </w:rPr>
      </w:pPr>
    </w:p>
    <w:p w14:paraId="688EBDC1" w14:textId="095E4DE6" w:rsidR="00C83A81" w:rsidRPr="000C7533" w:rsidRDefault="00206268">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Aby rejestracja klienta w Promocji była ważna</w:t>
      </w:r>
      <w:r w:rsidR="001D4A88" w:rsidRPr="000C7533">
        <w:rPr>
          <w:rFonts w:asciiTheme="majorHAnsi" w:hAnsiTheme="majorHAnsi" w:cstheme="majorHAnsi"/>
        </w:rPr>
        <w:t>,</w:t>
      </w:r>
      <w:r w:rsidRPr="000C7533">
        <w:rPr>
          <w:rFonts w:asciiTheme="majorHAnsi" w:hAnsiTheme="majorHAnsi" w:cstheme="majorHAnsi"/>
        </w:rPr>
        <w:t xml:space="preserve"> formularz musi zawierać poprawnie wpisane, wszystkie poniższe dane: </w:t>
      </w:r>
    </w:p>
    <w:p w14:paraId="471274A6" w14:textId="77777777"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Nazwisko</w:t>
      </w:r>
    </w:p>
    <w:p w14:paraId="2A11CE7C" w14:textId="3F35D463"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Imię</w:t>
      </w:r>
    </w:p>
    <w:p w14:paraId="0F21A44C" w14:textId="1688B974"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Płeć</w:t>
      </w:r>
    </w:p>
    <w:p w14:paraId="4218D9FE" w14:textId="163F4DFE"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Adres e-mail</w:t>
      </w:r>
    </w:p>
    <w:p w14:paraId="159FBB41" w14:textId="50E1D355"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Numer telefonu komórkowego</w:t>
      </w:r>
    </w:p>
    <w:p w14:paraId="082B3E25" w14:textId="1CB52EAD"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Adres / Kod pocztowy / M</w:t>
      </w:r>
      <w:r w:rsidR="00206268" w:rsidRPr="000C7533">
        <w:rPr>
          <w:rFonts w:asciiTheme="majorHAnsi" w:hAnsiTheme="majorHAnsi" w:cstheme="majorHAnsi"/>
        </w:rPr>
        <w:t>iejscowość</w:t>
      </w:r>
    </w:p>
    <w:p w14:paraId="3E404CDE" w14:textId="23E007BD"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Kraj</w:t>
      </w:r>
    </w:p>
    <w:p w14:paraId="31796DF1" w14:textId="4E9D14F7" w:rsidR="00C83A81" w:rsidRPr="000C7533" w:rsidRDefault="00000000">
      <w:pPr>
        <w:numPr>
          <w:ilvl w:val="0"/>
          <w:numId w:val="1"/>
        </w:numPr>
        <w:autoSpaceDE w:val="0"/>
        <w:autoSpaceDN w:val="0"/>
        <w:adjustRightInd w:val="0"/>
        <w:spacing w:after="0" w:line="240" w:lineRule="auto"/>
        <w:contextualSpacing/>
        <w:jc w:val="both"/>
        <w:rPr>
          <w:rFonts w:asciiTheme="majorHAnsi" w:hAnsiTheme="majorHAnsi" w:cstheme="majorHAnsi"/>
        </w:rPr>
      </w:pPr>
      <w:r w:rsidRPr="000C7533">
        <w:rPr>
          <w:rFonts w:asciiTheme="majorHAnsi" w:hAnsiTheme="majorHAnsi" w:cstheme="majorHAnsi"/>
        </w:rPr>
        <w:t>Nazwa i miasto punktu Punkt S</w:t>
      </w:r>
      <w:r w:rsidR="00206268" w:rsidRPr="000C7533">
        <w:rPr>
          <w:rFonts w:asciiTheme="majorHAnsi" w:hAnsiTheme="majorHAnsi" w:cstheme="majorHAnsi"/>
        </w:rPr>
        <w:t xml:space="preserve"> w którym zakupił opony</w:t>
      </w:r>
    </w:p>
    <w:p w14:paraId="4237143E" w14:textId="77777777" w:rsidR="00C83A81" w:rsidRPr="000C7533" w:rsidRDefault="00C83A81">
      <w:pPr>
        <w:autoSpaceDE w:val="0"/>
        <w:autoSpaceDN w:val="0"/>
        <w:adjustRightInd w:val="0"/>
        <w:spacing w:after="0" w:line="240" w:lineRule="auto"/>
        <w:contextualSpacing/>
        <w:jc w:val="both"/>
        <w:rPr>
          <w:rFonts w:asciiTheme="majorHAnsi" w:hAnsiTheme="majorHAnsi" w:cstheme="majorHAnsi"/>
        </w:rPr>
      </w:pPr>
    </w:p>
    <w:p w14:paraId="7067AEDC" w14:textId="4EF7AA34" w:rsidR="00C83A81" w:rsidRPr="000C7533" w:rsidRDefault="00000000">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 xml:space="preserve">Każdy formularz, który nie będzie zawierać </w:t>
      </w:r>
      <w:r w:rsidR="00206268" w:rsidRPr="000C7533">
        <w:rPr>
          <w:rFonts w:asciiTheme="majorHAnsi" w:hAnsiTheme="majorHAnsi" w:cstheme="majorHAnsi"/>
        </w:rPr>
        <w:t xml:space="preserve">poprawnych, </w:t>
      </w:r>
      <w:r w:rsidRPr="000C7533">
        <w:rPr>
          <w:rFonts w:asciiTheme="majorHAnsi" w:hAnsiTheme="majorHAnsi" w:cstheme="majorHAnsi"/>
        </w:rPr>
        <w:t>wszystkich wymaganych danych uczestnika</w:t>
      </w:r>
      <w:r w:rsidR="00206268" w:rsidRPr="000C7533">
        <w:rPr>
          <w:rFonts w:asciiTheme="majorHAnsi" w:hAnsiTheme="majorHAnsi" w:cstheme="majorHAnsi"/>
        </w:rPr>
        <w:t>,</w:t>
      </w:r>
      <w:r w:rsidRPr="000C7533">
        <w:rPr>
          <w:rFonts w:asciiTheme="majorHAnsi" w:hAnsiTheme="majorHAnsi" w:cstheme="majorHAnsi"/>
        </w:rPr>
        <w:t xml:space="preserve"> bądź gdy podane informacje będą nieczytelne lub błędne (dotyczy to również danych bankowych), zostanie </w:t>
      </w:r>
      <w:r w:rsidR="00206268" w:rsidRPr="000C7533">
        <w:rPr>
          <w:rFonts w:asciiTheme="majorHAnsi" w:hAnsiTheme="majorHAnsi" w:cstheme="majorHAnsi"/>
        </w:rPr>
        <w:t>uznany za niepoprawnie wypełniony a sama rejestracja w promocji nie będzie skuteczna co sprawi że uczestnik nie będzie uprawniony do odbioru nagrody.</w:t>
      </w:r>
    </w:p>
    <w:p w14:paraId="1E8C1733" w14:textId="77777777" w:rsidR="00C83A81" w:rsidRPr="000C7533" w:rsidRDefault="00C83A81">
      <w:pPr>
        <w:autoSpaceDE w:val="0"/>
        <w:autoSpaceDN w:val="0"/>
        <w:adjustRightInd w:val="0"/>
        <w:spacing w:after="0" w:line="240" w:lineRule="auto"/>
        <w:jc w:val="both"/>
        <w:rPr>
          <w:rFonts w:asciiTheme="majorHAnsi" w:hAnsiTheme="majorHAnsi" w:cstheme="majorHAnsi"/>
        </w:rPr>
      </w:pPr>
    </w:p>
    <w:p w14:paraId="781BAD66" w14:textId="29C9595C" w:rsidR="00C83A81" w:rsidRPr="000C7533" w:rsidRDefault="00000000">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Uczestnik musi przesłać dowód zakupu</w:t>
      </w:r>
      <w:r w:rsidR="005B30CC" w:rsidRPr="000C7533">
        <w:rPr>
          <w:rFonts w:asciiTheme="majorHAnsi" w:hAnsiTheme="majorHAnsi" w:cstheme="majorHAnsi"/>
        </w:rPr>
        <w:t xml:space="preserve"> opon</w:t>
      </w:r>
      <w:r w:rsidR="001D4A88" w:rsidRPr="000C7533">
        <w:rPr>
          <w:rFonts w:asciiTheme="majorHAnsi" w:hAnsiTheme="majorHAnsi" w:cstheme="majorHAnsi"/>
        </w:rPr>
        <w:t xml:space="preserve"> z okresu</w:t>
      </w:r>
      <w:r w:rsidRPr="000C7533">
        <w:rPr>
          <w:rFonts w:asciiTheme="majorHAnsi" w:hAnsiTheme="majorHAnsi" w:cstheme="majorHAnsi"/>
        </w:rPr>
        <w:t xml:space="preserve"> ważności </w:t>
      </w:r>
      <w:r w:rsidR="005B30CC" w:rsidRPr="000C7533">
        <w:rPr>
          <w:rFonts w:asciiTheme="majorHAnsi" w:hAnsiTheme="majorHAnsi" w:cstheme="majorHAnsi"/>
        </w:rPr>
        <w:t>vouchera</w:t>
      </w:r>
      <w:r w:rsidRPr="000C7533">
        <w:rPr>
          <w:rFonts w:asciiTheme="majorHAnsi" w:hAnsiTheme="majorHAnsi" w:cstheme="majorHAnsi"/>
        </w:rPr>
        <w:t>. Dowód zakupu musi być w pełni czytelny</w:t>
      </w:r>
      <w:r w:rsidR="005B30CC" w:rsidRPr="000C7533">
        <w:rPr>
          <w:rFonts w:asciiTheme="majorHAnsi" w:hAnsiTheme="majorHAnsi" w:cstheme="majorHAnsi"/>
        </w:rPr>
        <w:t>.</w:t>
      </w:r>
    </w:p>
    <w:p w14:paraId="10D915A5" w14:textId="77777777" w:rsidR="00C83A81" w:rsidRPr="000C7533" w:rsidRDefault="00C83A81">
      <w:pPr>
        <w:autoSpaceDE w:val="0"/>
        <w:autoSpaceDN w:val="0"/>
        <w:adjustRightInd w:val="0"/>
        <w:spacing w:after="0" w:line="240" w:lineRule="auto"/>
        <w:jc w:val="both"/>
        <w:rPr>
          <w:rFonts w:asciiTheme="majorHAnsi" w:hAnsiTheme="majorHAnsi" w:cstheme="majorHAnsi"/>
        </w:rPr>
      </w:pPr>
    </w:p>
    <w:p w14:paraId="2458D620" w14:textId="76AC9D2E" w:rsidR="00C83A81" w:rsidRPr="000C7533" w:rsidRDefault="00000000">
      <w:pPr>
        <w:pStyle w:val="Akapitzlist"/>
        <w:numPr>
          <w:ilvl w:val="0"/>
          <w:numId w:val="5"/>
        </w:numPr>
        <w:jc w:val="both"/>
        <w:rPr>
          <w:rFonts w:asciiTheme="majorHAnsi" w:hAnsiTheme="majorHAnsi" w:cstheme="majorHAnsi"/>
          <w:i/>
        </w:rPr>
      </w:pPr>
      <w:r w:rsidRPr="000C7533">
        <w:rPr>
          <w:rFonts w:asciiTheme="majorHAnsi" w:hAnsiTheme="majorHAnsi" w:cstheme="majorHAnsi"/>
          <w:i/>
        </w:rPr>
        <w:t>Zatwierdzenie uczestnictwa</w:t>
      </w:r>
    </w:p>
    <w:p w14:paraId="58BCD125" w14:textId="38FAEDC5" w:rsidR="00C83A81" w:rsidRPr="000C7533" w:rsidRDefault="00000000">
      <w:pPr>
        <w:jc w:val="both"/>
        <w:rPr>
          <w:rFonts w:asciiTheme="majorHAnsi" w:hAnsiTheme="majorHAnsi" w:cstheme="majorHAnsi"/>
        </w:rPr>
      </w:pPr>
      <w:r w:rsidRPr="000C7533">
        <w:rPr>
          <w:rFonts w:asciiTheme="majorHAnsi" w:hAnsiTheme="majorHAnsi" w:cstheme="majorHAnsi"/>
        </w:rPr>
        <w:t>Po zapoznaniu się z niniejszymi warunkami uczestni</w:t>
      </w:r>
      <w:r w:rsidR="00CF1122" w:rsidRPr="000C7533">
        <w:rPr>
          <w:rFonts w:asciiTheme="majorHAnsi" w:hAnsiTheme="majorHAnsi" w:cstheme="majorHAnsi"/>
        </w:rPr>
        <w:t>ctwa</w:t>
      </w:r>
      <w:r w:rsidR="005B30CC" w:rsidRPr="000C7533">
        <w:rPr>
          <w:rFonts w:asciiTheme="majorHAnsi" w:hAnsiTheme="majorHAnsi" w:cstheme="majorHAnsi"/>
        </w:rPr>
        <w:t xml:space="preserve">, uczestnik </w:t>
      </w:r>
      <w:r w:rsidRPr="000C7533">
        <w:rPr>
          <w:rFonts w:asciiTheme="majorHAnsi" w:hAnsiTheme="majorHAnsi" w:cstheme="majorHAnsi"/>
        </w:rPr>
        <w:t xml:space="preserve">wyraża zgodę na przetwarzanie swoich danych osobowych w ramach </w:t>
      </w:r>
      <w:r w:rsidR="00CF1122" w:rsidRPr="000C7533">
        <w:rPr>
          <w:rFonts w:asciiTheme="majorHAnsi" w:hAnsiTheme="majorHAnsi" w:cstheme="majorHAnsi"/>
        </w:rPr>
        <w:t xml:space="preserve">ogłoszonej </w:t>
      </w:r>
      <w:r w:rsidR="005B30CC" w:rsidRPr="000C7533">
        <w:rPr>
          <w:rFonts w:asciiTheme="majorHAnsi" w:hAnsiTheme="majorHAnsi" w:cstheme="majorHAnsi"/>
        </w:rPr>
        <w:t>Promocji</w:t>
      </w:r>
      <w:r w:rsidRPr="000C7533">
        <w:rPr>
          <w:rFonts w:asciiTheme="majorHAnsi" w:hAnsiTheme="majorHAnsi" w:cstheme="majorHAnsi"/>
        </w:rPr>
        <w:t xml:space="preserve">. Zgoda ta zostanie wyrażona za pomocą pola wyboru, zaznaczonego w formularzu: </w:t>
      </w:r>
    </w:p>
    <w:p w14:paraId="5034ACA9" w14:textId="3763491D" w:rsidR="00C83A81" w:rsidRPr="000C7533" w:rsidRDefault="00000000">
      <w:pPr>
        <w:numPr>
          <w:ilvl w:val="0"/>
          <w:numId w:val="2"/>
        </w:numPr>
        <w:spacing w:after="0" w:line="240" w:lineRule="auto"/>
        <w:jc w:val="both"/>
        <w:rPr>
          <w:rFonts w:asciiTheme="majorHAnsi" w:hAnsiTheme="majorHAnsi" w:cstheme="majorHAnsi"/>
        </w:rPr>
      </w:pPr>
      <w:r w:rsidRPr="000C7533">
        <w:rPr>
          <w:rFonts w:asciiTheme="majorHAnsi" w:hAnsiTheme="majorHAnsi" w:cstheme="majorHAnsi"/>
        </w:rPr>
        <w:t xml:space="preserve">Potwierdzam, że przeczytałem(-am) i zaakceptowałem(-am) wszystkie warunki zawarte w regulaminie i że spełniam warunki uczestnictwa. </w:t>
      </w:r>
    </w:p>
    <w:p w14:paraId="51F9C7D7" w14:textId="77777777" w:rsidR="00C83A81" w:rsidRPr="000C7533" w:rsidRDefault="00C83A81">
      <w:pPr>
        <w:spacing w:after="0" w:line="240" w:lineRule="auto"/>
        <w:jc w:val="both"/>
        <w:rPr>
          <w:rFonts w:asciiTheme="majorHAnsi" w:hAnsiTheme="majorHAnsi" w:cstheme="majorHAnsi"/>
        </w:rPr>
      </w:pPr>
    </w:p>
    <w:p w14:paraId="0426EAD7" w14:textId="3F46A8D1" w:rsidR="00C83A81" w:rsidRPr="000C7533" w:rsidRDefault="00000000">
      <w:pPr>
        <w:numPr>
          <w:ilvl w:val="0"/>
          <w:numId w:val="2"/>
        </w:numPr>
        <w:spacing w:after="0" w:line="240" w:lineRule="auto"/>
        <w:jc w:val="both"/>
        <w:rPr>
          <w:rFonts w:asciiTheme="majorHAnsi" w:hAnsiTheme="majorHAnsi" w:cstheme="majorHAnsi"/>
        </w:rPr>
      </w:pPr>
      <w:r w:rsidRPr="000C7533">
        <w:rPr>
          <w:rFonts w:asciiTheme="majorHAnsi" w:hAnsiTheme="majorHAnsi" w:cstheme="majorHAnsi"/>
        </w:rPr>
        <w:t xml:space="preserve">Wyrażam zgodę na przekazanie moich danych osobowych </w:t>
      </w:r>
      <w:r w:rsidR="001D4A88" w:rsidRPr="000C7533">
        <w:rPr>
          <w:rFonts w:asciiTheme="majorHAnsi" w:hAnsiTheme="majorHAnsi" w:cstheme="majorHAnsi"/>
        </w:rPr>
        <w:t>przez</w:t>
      </w:r>
      <w:r w:rsidRPr="000C7533">
        <w:rPr>
          <w:rFonts w:asciiTheme="majorHAnsi" w:hAnsiTheme="majorHAnsi" w:cstheme="majorHAnsi"/>
        </w:rPr>
        <w:t xml:space="preserve"> </w:t>
      </w:r>
      <w:r w:rsidR="005B30CC" w:rsidRPr="000C7533">
        <w:rPr>
          <w:rFonts w:asciiTheme="majorHAnsi" w:hAnsiTheme="majorHAnsi" w:cstheme="majorHAnsi"/>
        </w:rPr>
        <w:t>podmiot</w:t>
      </w:r>
      <w:r w:rsidR="001D4A88" w:rsidRPr="000C7533">
        <w:rPr>
          <w:rFonts w:asciiTheme="majorHAnsi" w:hAnsiTheme="majorHAnsi" w:cstheme="majorHAnsi"/>
        </w:rPr>
        <w:t>y</w:t>
      </w:r>
      <w:r w:rsidR="005B30CC" w:rsidRPr="000C7533">
        <w:rPr>
          <w:rFonts w:asciiTheme="majorHAnsi" w:hAnsiTheme="majorHAnsi" w:cstheme="majorHAnsi"/>
        </w:rPr>
        <w:t xml:space="preserve"> zaangażowan</w:t>
      </w:r>
      <w:r w:rsidR="001D4A88" w:rsidRPr="000C7533">
        <w:rPr>
          <w:rFonts w:asciiTheme="majorHAnsi" w:hAnsiTheme="majorHAnsi" w:cstheme="majorHAnsi"/>
        </w:rPr>
        <w:t>e</w:t>
      </w:r>
      <w:r w:rsidR="005B30CC" w:rsidRPr="000C7533">
        <w:rPr>
          <w:rFonts w:asciiTheme="majorHAnsi" w:hAnsiTheme="majorHAnsi" w:cstheme="majorHAnsi"/>
        </w:rPr>
        <w:t xml:space="preserve"> w Promocję</w:t>
      </w:r>
      <w:r w:rsidRPr="000C7533">
        <w:rPr>
          <w:rFonts w:asciiTheme="majorHAnsi" w:hAnsiTheme="majorHAnsi" w:cstheme="majorHAnsi"/>
        </w:rPr>
        <w:t xml:space="preserve">  </w:t>
      </w:r>
      <w:r w:rsidR="005B30CC" w:rsidRPr="000C7533">
        <w:rPr>
          <w:rFonts w:asciiTheme="majorHAnsi" w:hAnsiTheme="majorHAnsi" w:cstheme="majorHAnsi"/>
        </w:rPr>
        <w:t>celem</w:t>
      </w:r>
      <w:r w:rsidRPr="000C7533">
        <w:rPr>
          <w:rFonts w:asciiTheme="majorHAnsi" w:hAnsiTheme="majorHAnsi" w:cstheme="majorHAnsi"/>
        </w:rPr>
        <w:t xml:space="preserve"> otrzymywania informacji handlowych.  </w:t>
      </w:r>
    </w:p>
    <w:p w14:paraId="640BF213" w14:textId="77777777" w:rsidR="00C83A81" w:rsidRPr="000C7533" w:rsidRDefault="00C83A81">
      <w:pPr>
        <w:autoSpaceDE w:val="0"/>
        <w:autoSpaceDN w:val="0"/>
        <w:adjustRightInd w:val="0"/>
        <w:spacing w:after="0" w:line="240" w:lineRule="auto"/>
        <w:jc w:val="both"/>
        <w:rPr>
          <w:rFonts w:asciiTheme="majorHAnsi" w:hAnsiTheme="majorHAnsi" w:cstheme="majorHAnsi"/>
        </w:rPr>
      </w:pPr>
    </w:p>
    <w:p w14:paraId="3952B70B" w14:textId="6896E568" w:rsidR="00C83A81" w:rsidRPr="000C7533" w:rsidRDefault="00000000">
      <w:pPr>
        <w:autoSpaceDE w:val="0"/>
        <w:autoSpaceDN w:val="0"/>
        <w:adjustRightInd w:val="0"/>
        <w:spacing w:after="0" w:line="240" w:lineRule="auto"/>
        <w:jc w:val="both"/>
        <w:rPr>
          <w:rFonts w:asciiTheme="majorHAnsi" w:hAnsiTheme="majorHAnsi" w:cstheme="majorHAnsi"/>
        </w:rPr>
      </w:pPr>
      <w:r w:rsidRPr="000C7533">
        <w:rPr>
          <w:rFonts w:asciiTheme="majorHAnsi" w:hAnsiTheme="majorHAnsi" w:cstheme="majorHAnsi"/>
        </w:rPr>
        <w:t xml:space="preserve">Jeżeli uczestnik nie zaznaczył pierwszego pola, jego udział zostanie uznany za nieważny, a zatem nie będzie mógł zatwierdzić swojego formularza rejestracyjnego. Gromadzenie i przetwarzanie danych osobowych uczestnika jest niezbędne do organizacji </w:t>
      </w:r>
      <w:r w:rsidR="005B30CC" w:rsidRPr="000C7533">
        <w:rPr>
          <w:rFonts w:asciiTheme="majorHAnsi" w:hAnsiTheme="majorHAnsi" w:cstheme="majorHAnsi"/>
        </w:rPr>
        <w:t>Promocji</w:t>
      </w:r>
      <w:r w:rsidRPr="000C7533">
        <w:rPr>
          <w:rFonts w:asciiTheme="majorHAnsi" w:hAnsiTheme="majorHAnsi" w:cstheme="majorHAnsi"/>
        </w:rPr>
        <w:t xml:space="preserve">. </w:t>
      </w:r>
      <w:r w:rsidR="005B30CC" w:rsidRPr="000C7533">
        <w:rPr>
          <w:rFonts w:asciiTheme="majorHAnsi" w:hAnsiTheme="majorHAnsi" w:cstheme="majorHAnsi"/>
        </w:rPr>
        <w:t>U</w:t>
      </w:r>
      <w:r w:rsidRPr="000C7533">
        <w:rPr>
          <w:rFonts w:asciiTheme="majorHAnsi" w:hAnsiTheme="majorHAnsi" w:cstheme="majorHAnsi"/>
        </w:rPr>
        <w:t>czestnik nie musi zaznaczać drugiego pol</w:t>
      </w:r>
      <w:r w:rsidR="005B30CC" w:rsidRPr="000C7533">
        <w:rPr>
          <w:rFonts w:asciiTheme="majorHAnsi" w:hAnsiTheme="majorHAnsi" w:cstheme="majorHAnsi"/>
        </w:rPr>
        <w:t>a aby brać udział w Promocji.</w:t>
      </w:r>
    </w:p>
    <w:p w14:paraId="4356D6DA" w14:textId="1067D2CC" w:rsidR="00C83A81" w:rsidRPr="000C7533" w:rsidRDefault="00000000">
      <w:pPr>
        <w:spacing w:before="240" w:after="120"/>
        <w:jc w:val="both"/>
        <w:rPr>
          <w:rFonts w:asciiTheme="majorHAnsi" w:hAnsiTheme="majorHAnsi" w:cstheme="majorHAnsi"/>
        </w:rPr>
      </w:pPr>
      <w:r w:rsidRPr="000C7533">
        <w:rPr>
          <w:rFonts w:asciiTheme="majorHAnsi" w:hAnsiTheme="majorHAnsi" w:cstheme="majorHAnsi"/>
        </w:rPr>
        <w:t xml:space="preserve">W przypadku wykrycia oszustwa w jakiejkolwiek formie, a w szczególności, jeśli ta sama osoba </w:t>
      </w:r>
      <w:r w:rsidR="005B30CC" w:rsidRPr="000C7533">
        <w:rPr>
          <w:rFonts w:asciiTheme="majorHAnsi" w:hAnsiTheme="majorHAnsi" w:cstheme="majorHAnsi"/>
        </w:rPr>
        <w:t>weźmie udział w promocji kilka razy w trakcie tego samego dnia, co jest sprzeczne z regulaminem, Organizator</w:t>
      </w:r>
      <w:r w:rsidRPr="000C7533">
        <w:rPr>
          <w:rFonts w:asciiTheme="majorHAnsi" w:hAnsiTheme="majorHAnsi" w:cstheme="majorHAnsi"/>
        </w:rPr>
        <w:t xml:space="preserve"> zastrzega sobie prawo do całkowitego anulowania uczestnictwa oszusta(-ów). </w:t>
      </w:r>
    </w:p>
    <w:p w14:paraId="3180075B" w14:textId="7B99D9C7" w:rsidR="00C83A81" w:rsidRPr="000C7533" w:rsidRDefault="00000000">
      <w:pPr>
        <w:pStyle w:val="Akapitzlist"/>
        <w:numPr>
          <w:ilvl w:val="0"/>
          <w:numId w:val="5"/>
        </w:numPr>
        <w:spacing w:before="240" w:after="120"/>
        <w:jc w:val="both"/>
        <w:rPr>
          <w:rFonts w:asciiTheme="majorHAnsi" w:hAnsiTheme="majorHAnsi" w:cstheme="majorHAnsi"/>
        </w:rPr>
      </w:pPr>
      <w:r w:rsidRPr="000C7533">
        <w:rPr>
          <w:rFonts w:asciiTheme="majorHAnsi" w:hAnsiTheme="majorHAnsi" w:cstheme="majorHAnsi"/>
        </w:rPr>
        <w:t xml:space="preserve">Wniosek o zwrot pieniędzy </w:t>
      </w:r>
    </w:p>
    <w:p w14:paraId="4980224B" w14:textId="1C6A40A1" w:rsidR="00C83A81" w:rsidRPr="000C7533" w:rsidRDefault="00000000">
      <w:pPr>
        <w:spacing w:before="240" w:after="120"/>
        <w:jc w:val="both"/>
        <w:rPr>
          <w:rFonts w:asciiTheme="majorHAnsi" w:hAnsiTheme="majorHAnsi" w:cstheme="majorHAnsi"/>
        </w:rPr>
      </w:pPr>
      <w:r w:rsidRPr="000C7533">
        <w:rPr>
          <w:rFonts w:asciiTheme="majorHAnsi" w:hAnsiTheme="majorHAnsi" w:cstheme="majorHAnsi"/>
        </w:rPr>
        <w:t xml:space="preserve">Aby otrzymać zwrot pieniędzy, </w:t>
      </w:r>
      <w:r w:rsidR="00CF1122" w:rsidRPr="000C7533">
        <w:rPr>
          <w:rFonts w:asciiTheme="majorHAnsi" w:hAnsiTheme="majorHAnsi" w:cstheme="majorHAnsi"/>
        </w:rPr>
        <w:t>k</w:t>
      </w:r>
      <w:r w:rsidRPr="000C7533">
        <w:rPr>
          <w:rFonts w:asciiTheme="majorHAnsi" w:hAnsiTheme="majorHAnsi" w:cstheme="majorHAnsi"/>
        </w:rPr>
        <w:t>lient musi udać się na stronę: [</w:t>
      </w:r>
      <w:r w:rsidR="001D4A88" w:rsidRPr="000C7533">
        <w:rPr>
          <w:rFonts w:asciiTheme="majorHAnsi" w:hAnsiTheme="majorHAnsi" w:cstheme="majorHAnsi"/>
        </w:rPr>
        <w:t>link w otrzymanej wiadomości mailowej</w:t>
      </w:r>
      <w:r w:rsidRPr="000C7533">
        <w:rPr>
          <w:rFonts w:asciiTheme="majorHAnsi" w:hAnsiTheme="majorHAnsi" w:cstheme="majorHAnsi"/>
        </w:rPr>
        <w:t xml:space="preserve">], aby wprowadzić następujące dane: </w:t>
      </w:r>
    </w:p>
    <w:p w14:paraId="358F51EA" w14:textId="41F2C6B2" w:rsidR="00C83A81" w:rsidRPr="000C7533" w:rsidRDefault="00000000">
      <w:pPr>
        <w:pStyle w:val="Akapitzlist"/>
        <w:numPr>
          <w:ilvl w:val="0"/>
          <w:numId w:val="1"/>
        </w:numPr>
        <w:spacing w:before="240" w:after="120"/>
        <w:jc w:val="both"/>
        <w:rPr>
          <w:rFonts w:asciiTheme="majorHAnsi" w:hAnsiTheme="majorHAnsi" w:cstheme="majorHAnsi"/>
        </w:rPr>
      </w:pPr>
      <w:r w:rsidRPr="000C7533">
        <w:rPr>
          <w:rFonts w:asciiTheme="majorHAnsi" w:hAnsiTheme="majorHAnsi" w:cstheme="majorHAnsi"/>
        </w:rPr>
        <w:t xml:space="preserve">Dane bankowe </w:t>
      </w:r>
      <w:r w:rsidR="00A244EC" w:rsidRPr="000C7533">
        <w:rPr>
          <w:rFonts w:asciiTheme="majorHAnsi" w:hAnsiTheme="majorHAnsi" w:cstheme="majorHAnsi"/>
        </w:rPr>
        <w:t xml:space="preserve">w formacie międzynarodowym </w:t>
      </w:r>
      <w:r w:rsidRPr="000C7533">
        <w:rPr>
          <w:rFonts w:asciiTheme="majorHAnsi" w:hAnsiTheme="majorHAnsi" w:cstheme="majorHAnsi"/>
        </w:rPr>
        <w:t>(</w:t>
      </w:r>
      <w:r w:rsidR="00A244EC" w:rsidRPr="000C7533">
        <w:rPr>
          <w:rFonts w:asciiTheme="majorHAnsi" w:hAnsiTheme="majorHAnsi" w:cstheme="majorHAnsi"/>
        </w:rPr>
        <w:t xml:space="preserve">wymagane: </w:t>
      </w:r>
      <w:r w:rsidRPr="000C7533">
        <w:rPr>
          <w:rFonts w:asciiTheme="majorHAnsi" w:hAnsiTheme="majorHAnsi" w:cstheme="majorHAnsi"/>
        </w:rPr>
        <w:t>IBAN</w:t>
      </w:r>
      <w:r w:rsidR="00CF1122" w:rsidRPr="000C7533">
        <w:rPr>
          <w:rFonts w:asciiTheme="majorHAnsi" w:hAnsiTheme="majorHAnsi" w:cstheme="majorHAnsi"/>
        </w:rPr>
        <w:t>, SWIFT</w:t>
      </w:r>
      <w:r w:rsidRPr="000C7533">
        <w:rPr>
          <w:rFonts w:asciiTheme="majorHAnsi" w:hAnsiTheme="majorHAnsi" w:cstheme="majorHAnsi"/>
        </w:rPr>
        <w:t>)</w:t>
      </w:r>
    </w:p>
    <w:p w14:paraId="621E02F3" w14:textId="24E9C811" w:rsidR="00C83A81" w:rsidRPr="000C7533" w:rsidRDefault="00CF1122">
      <w:pPr>
        <w:pStyle w:val="Akapitzlist"/>
        <w:numPr>
          <w:ilvl w:val="0"/>
          <w:numId w:val="1"/>
        </w:numPr>
        <w:spacing w:before="240" w:after="120"/>
        <w:jc w:val="both"/>
        <w:rPr>
          <w:rFonts w:asciiTheme="majorHAnsi" w:hAnsiTheme="majorHAnsi" w:cstheme="majorHAnsi"/>
        </w:rPr>
      </w:pPr>
      <w:r w:rsidRPr="000C7533">
        <w:rPr>
          <w:rFonts w:asciiTheme="majorHAnsi" w:hAnsiTheme="majorHAnsi" w:cstheme="majorHAnsi"/>
        </w:rPr>
        <w:t xml:space="preserve">Dokument zakupu opon </w:t>
      </w:r>
    </w:p>
    <w:p w14:paraId="259A42A0" w14:textId="190D83E4" w:rsidR="00C83A81" w:rsidRPr="000C7533" w:rsidRDefault="00000000">
      <w:pPr>
        <w:spacing w:before="240" w:after="120"/>
        <w:jc w:val="both"/>
        <w:rPr>
          <w:rFonts w:asciiTheme="majorHAnsi" w:hAnsiTheme="majorHAnsi" w:cstheme="majorHAnsi"/>
        </w:rPr>
      </w:pPr>
      <w:r w:rsidRPr="000C7533">
        <w:rPr>
          <w:rFonts w:asciiTheme="majorHAnsi" w:hAnsiTheme="majorHAnsi" w:cstheme="majorHAnsi"/>
        </w:rPr>
        <w:t xml:space="preserve">Aby sfinalizować wniosek o zwrot </w:t>
      </w:r>
      <w:r w:rsidR="00CF1122" w:rsidRPr="000C7533">
        <w:rPr>
          <w:rFonts w:asciiTheme="majorHAnsi" w:hAnsiTheme="majorHAnsi" w:cstheme="majorHAnsi"/>
        </w:rPr>
        <w:t>wartości vouczera</w:t>
      </w:r>
      <w:r w:rsidRPr="000C7533">
        <w:rPr>
          <w:rFonts w:asciiTheme="majorHAnsi" w:hAnsiTheme="majorHAnsi" w:cstheme="majorHAnsi"/>
        </w:rPr>
        <w:t xml:space="preserve">, musi zaznaczyć następujące dwa pola: </w:t>
      </w:r>
    </w:p>
    <w:p w14:paraId="1042B03B" w14:textId="5068BF3E" w:rsidR="00C83A81" w:rsidRPr="000C7533" w:rsidRDefault="00CF1122">
      <w:pPr>
        <w:pStyle w:val="Akapitzlist"/>
        <w:numPr>
          <w:ilvl w:val="0"/>
          <w:numId w:val="7"/>
        </w:numPr>
        <w:spacing w:before="240" w:after="120"/>
        <w:jc w:val="both"/>
        <w:rPr>
          <w:rFonts w:asciiTheme="majorHAnsi" w:hAnsiTheme="majorHAnsi" w:cstheme="majorHAnsi"/>
        </w:rPr>
      </w:pPr>
      <w:r w:rsidRPr="000C7533">
        <w:rPr>
          <w:rFonts w:asciiTheme="majorHAnsi" w:hAnsiTheme="majorHAnsi" w:cstheme="majorHAnsi"/>
        </w:rPr>
        <w:t xml:space="preserve">Potwierdzenie zgody na przetwarzanie podanych powyżej danych osobowych przez Organizatora wyłącznie w ramach zarządzania niniejszą Promocją. </w:t>
      </w:r>
    </w:p>
    <w:p w14:paraId="56BEB111" w14:textId="3FBA59E8" w:rsidR="00C83A81" w:rsidRPr="000C7533" w:rsidRDefault="00CF1122">
      <w:pPr>
        <w:pStyle w:val="Akapitzlist"/>
        <w:numPr>
          <w:ilvl w:val="0"/>
          <w:numId w:val="7"/>
        </w:numPr>
        <w:spacing w:before="240" w:after="120"/>
        <w:jc w:val="both"/>
        <w:rPr>
          <w:rFonts w:asciiTheme="majorHAnsi" w:hAnsiTheme="majorHAnsi" w:cstheme="majorHAnsi"/>
        </w:rPr>
      </w:pPr>
      <w:r w:rsidRPr="000C7533">
        <w:rPr>
          <w:rFonts w:asciiTheme="majorHAnsi" w:hAnsiTheme="majorHAnsi" w:cstheme="majorHAnsi"/>
        </w:rPr>
        <w:t xml:space="preserve">Potwierdzenie zgody na przetwarzanie danych osobowych zgodnie z zasadami określonymi w niniejszym regulaminie i oświadczenie, że zapoznał się i akceptuję regulamin Promocji a w szczególności sposoby przetwarzania danych osobowych oraz o przysługujących klientowi praw w stosunku do podanych danych. </w:t>
      </w:r>
    </w:p>
    <w:p w14:paraId="198E0C41" w14:textId="6E6C9F4F" w:rsidR="00C83A81" w:rsidRPr="000C7533" w:rsidRDefault="00000000">
      <w:pPr>
        <w:spacing w:before="240" w:after="120"/>
        <w:jc w:val="both"/>
        <w:rPr>
          <w:rFonts w:asciiTheme="majorHAnsi" w:hAnsiTheme="majorHAnsi" w:cstheme="majorHAnsi"/>
        </w:rPr>
      </w:pPr>
      <w:r w:rsidRPr="000C7533">
        <w:rPr>
          <w:rFonts w:asciiTheme="majorHAnsi" w:hAnsiTheme="majorHAnsi" w:cstheme="majorHAnsi"/>
        </w:rPr>
        <w:t xml:space="preserve">Aby prośba o zwrot środków została przyjęta, klient musi przesłać dowód zakupu, wystawiony w okresie trwania </w:t>
      </w:r>
      <w:r w:rsidR="001D4A88" w:rsidRPr="000C7533">
        <w:rPr>
          <w:rFonts w:asciiTheme="majorHAnsi" w:hAnsiTheme="majorHAnsi" w:cstheme="majorHAnsi"/>
        </w:rPr>
        <w:t>Promocji.</w:t>
      </w:r>
      <w:r w:rsidRPr="000C7533">
        <w:rPr>
          <w:rFonts w:asciiTheme="majorHAnsi" w:hAnsiTheme="majorHAnsi" w:cstheme="majorHAnsi"/>
        </w:rPr>
        <w:t xml:space="preserve"> </w:t>
      </w:r>
      <w:r w:rsidR="00CF1122" w:rsidRPr="000C7533">
        <w:rPr>
          <w:rFonts w:asciiTheme="majorHAnsi" w:hAnsiTheme="majorHAnsi" w:cstheme="majorHAnsi"/>
        </w:rPr>
        <w:t>Dowód zakupu</w:t>
      </w:r>
      <w:r w:rsidRPr="000C7533">
        <w:rPr>
          <w:rFonts w:asciiTheme="majorHAnsi" w:hAnsiTheme="majorHAnsi" w:cstheme="majorHAnsi"/>
        </w:rPr>
        <w:t xml:space="preserve"> należy przesłać w okresie ważności </w:t>
      </w:r>
      <w:r w:rsidR="00CF1122" w:rsidRPr="000C7533">
        <w:rPr>
          <w:rFonts w:asciiTheme="majorHAnsi" w:hAnsiTheme="majorHAnsi" w:cstheme="majorHAnsi"/>
        </w:rPr>
        <w:t>vouchera,</w:t>
      </w:r>
      <w:r w:rsidRPr="000C7533">
        <w:rPr>
          <w:rFonts w:asciiTheme="majorHAnsi" w:hAnsiTheme="majorHAnsi" w:cstheme="majorHAnsi"/>
        </w:rPr>
        <w:t xml:space="preserve"> po otrzymaniu wiadomości e-mail potwierdzającej wygraną. </w:t>
      </w:r>
      <w:r w:rsidR="00CF1122" w:rsidRPr="000C7533">
        <w:rPr>
          <w:rFonts w:asciiTheme="majorHAnsi" w:hAnsiTheme="majorHAnsi" w:cstheme="majorHAnsi"/>
        </w:rPr>
        <w:t>J</w:t>
      </w:r>
      <w:r w:rsidRPr="000C7533">
        <w:rPr>
          <w:rFonts w:asciiTheme="majorHAnsi" w:hAnsiTheme="majorHAnsi" w:cstheme="majorHAnsi"/>
        </w:rPr>
        <w:t xml:space="preserve">eśli dostarczony dowód zakupu będzie nieczytelny lub błędny lub po prostu nie zostanie przesłany </w:t>
      </w:r>
      <w:r w:rsidR="00CF1122" w:rsidRPr="000C7533">
        <w:rPr>
          <w:rFonts w:asciiTheme="majorHAnsi" w:hAnsiTheme="majorHAnsi" w:cstheme="majorHAnsi"/>
        </w:rPr>
        <w:t xml:space="preserve">lub zajdą przesłanki domniemania jego nieprawdziwości </w:t>
      </w:r>
      <w:r w:rsidRPr="000C7533">
        <w:rPr>
          <w:rFonts w:asciiTheme="majorHAnsi" w:hAnsiTheme="majorHAnsi" w:cstheme="majorHAnsi"/>
        </w:rPr>
        <w:t>wówczas udział uczestnika będzie anulowany i nie będzie uprawniał do otrzymania nagrody.</w:t>
      </w:r>
    </w:p>
    <w:p w14:paraId="4F525F24" w14:textId="4DB1224A" w:rsidR="00C83A81" w:rsidRPr="000C7533" w:rsidRDefault="00000000">
      <w:pPr>
        <w:spacing w:before="240" w:after="120"/>
        <w:jc w:val="both"/>
        <w:rPr>
          <w:rFonts w:asciiTheme="majorHAnsi" w:hAnsiTheme="majorHAnsi" w:cstheme="majorHAnsi"/>
        </w:rPr>
      </w:pPr>
      <w:r w:rsidRPr="000C7533">
        <w:rPr>
          <w:rFonts w:asciiTheme="majorHAnsi" w:hAnsiTheme="majorHAnsi" w:cstheme="majorHAnsi"/>
        </w:rPr>
        <w:lastRenderedPageBreak/>
        <w:t xml:space="preserve">W przypadku niezgodności </w:t>
      </w:r>
      <w:r w:rsidR="00CF1122" w:rsidRPr="000C7533">
        <w:rPr>
          <w:rFonts w:asciiTheme="majorHAnsi" w:hAnsiTheme="majorHAnsi" w:cstheme="majorHAnsi"/>
        </w:rPr>
        <w:t>dowodu zakupu</w:t>
      </w:r>
      <w:r w:rsidRPr="000C7533">
        <w:rPr>
          <w:rFonts w:asciiTheme="majorHAnsi" w:hAnsiTheme="majorHAnsi" w:cstheme="majorHAnsi"/>
        </w:rPr>
        <w:t xml:space="preserve">, </w:t>
      </w:r>
      <w:r w:rsidR="00CF1122" w:rsidRPr="000C7533">
        <w:rPr>
          <w:rFonts w:asciiTheme="majorHAnsi" w:hAnsiTheme="majorHAnsi" w:cstheme="majorHAnsi"/>
        </w:rPr>
        <w:t>Organizator</w:t>
      </w:r>
      <w:r w:rsidRPr="000C7533">
        <w:rPr>
          <w:rFonts w:asciiTheme="majorHAnsi" w:hAnsiTheme="majorHAnsi" w:cstheme="majorHAnsi"/>
        </w:rPr>
        <w:t xml:space="preserve"> skontaktuje się z </w:t>
      </w:r>
      <w:r w:rsidR="001D4A88" w:rsidRPr="000C7533">
        <w:rPr>
          <w:rFonts w:asciiTheme="majorHAnsi" w:hAnsiTheme="majorHAnsi" w:cstheme="majorHAnsi"/>
        </w:rPr>
        <w:t>k</w:t>
      </w:r>
      <w:r w:rsidRPr="000C7533">
        <w:rPr>
          <w:rFonts w:asciiTheme="majorHAnsi" w:hAnsiTheme="majorHAnsi" w:cstheme="majorHAnsi"/>
        </w:rPr>
        <w:t xml:space="preserve">lientem. Po otrzymaniu wiadomości e-mail </w:t>
      </w:r>
      <w:r w:rsidR="001D4A88" w:rsidRPr="000C7533">
        <w:rPr>
          <w:rFonts w:asciiTheme="majorHAnsi" w:hAnsiTheme="majorHAnsi" w:cstheme="majorHAnsi"/>
        </w:rPr>
        <w:t xml:space="preserve">od Organizatora, </w:t>
      </w:r>
      <w:r w:rsidRPr="000C7533">
        <w:rPr>
          <w:rFonts w:asciiTheme="majorHAnsi" w:hAnsiTheme="majorHAnsi" w:cstheme="majorHAnsi"/>
        </w:rPr>
        <w:t>klient będzie miał dodatkowe 7 dni na przedstawienie dowodu zakupu</w:t>
      </w:r>
      <w:r w:rsidR="00CF1122" w:rsidRPr="000C7533">
        <w:rPr>
          <w:rFonts w:asciiTheme="majorHAnsi" w:hAnsiTheme="majorHAnsi" w:cstheme="majorHAnsi"/>
        </w:rPr>
        <w:t xml:space="preserve"> i wyjaśnienie wątpliwości Organizatora</w:t>
      </w:r>
      <w:r w:rsidRPr="000C7533">
        <w:rPr>
          <w:rFonts w:asciiTheme="majorHAnsi" w:hAnsiTheme="majorHAnsi" w:cstheme="majorHAnsi"/>
        </w:rPr>
        <w:t xml:space="preserve">. Po tym okresie uczestnictwo </w:t>
      </w:r>
      <w:r w:rsidR="001D4A88" w:rsidRPr="000C7533">
        <w:rPr>
          <w:rFonts w:asciiTheme="majorHAnsi" w:hAnsiTheme="majorHAnsi" w:cstheme="majorHAnsi"/>
        </w:rPr>
        <w:t>k</w:t>
      </w:r>
      <w:r w:rsidRPr="000C7533">
        <w:rPr>
          <w:rFonts w:asciiTheme="majorHAnsi" w:hAnsiTheme="majorHAnsi" w:cstheme="majorHAnsi"/>
        </w:rPr>
        <w:t xml:space="preserve">lienta w </w:t>
      </w:r>
      <w:r w:rsidR="001D4A88" w:rsidRPr="000C7533">
        <w:rPr>
          <w:rFonts w:asciiTheme="majorHAnsi" w:hAnsiTheme="majorHAnsi" w:cstheme="majorHAnsi"/>
        </w:rPr>
        <w:t>Promocji</w:t>
      </w:r>
      <w:r w:rsidRPr="000C7533">
        <w:rPr>
          <w:rFonts w:asciiTheme="majorHAnsi" w:hAnsiTheme="majorHAnsi" w:cstheme="majorHAnsi"/>
        </w:rPr>
        <w:t xml:space="preserve"> zostanie definitywnie anulowane. </w:t>
      </w:r>
    </w:p>
    <w:p w14:paraId="50F30A1A" w14:textId="7C4AEE6C" w:rsidR="00C83A81" w:rsidRPr="000C7533" w:rsidRDefault="00AF7FE8">
      <w:pPr>
        <w:jc w:val="both"/>
        <w:rPr>
          <w:rFonts w:asciiTheme="majorHAnsi" w:hAnsiTheme="majorHAnsi" w:cstheme="majorHAnsi"/>
        </w:rPr>
      </w:pPr>
      <w:r w:rsidRPr="000C7533">
        <w:rPr>
          <w:rFonts w:asciiTheme="majorHAnsi" w:hAnsiTheme="majorHAnsi" w:cstheme="majorHAnsi"/>
        </w:rPr>
        <w:t>Akcja</w:t>
      </w:r>
      <w:r w:rsidR="00EF3823" w:rsidRPr="000C7533">
        <w:rPr>
          <w:rFonts w:asciiTheme="majorHAnsi" w:hAnsiTheme="majorHAnsi" w:cstheme="majorHAnsi"/>
        </w:rPr>
        <w:t xml:space="preserve"> </w:t>
      </w:r>
      <w:r w:rsidRPr="000C7533">
        <w:rPr>
          <w:rFonts w:asciiTheme="majorHAnsi" w:hAnsiTheme="majorHAnsi" w:cstheme="majorHAnsi"/>
        </w:rPr>
        <w:t>„</w:t>
      </w:r>
      <w:r w:rsidR="00EF3823" w:rsidRPr="000C7533">
        <w:rPr>
          <w:rFonts w:asciiTheme="majorHAnsi" w:hAnsiTheme="majorHAnsi" w:cstheme="majorHAnsi"/>
          <w:i/>
        </w:rPr>
        <w:t>Lucky Days 2025</w:t>
      </w:r>
      <w:r w:rsidR="00EF3823" w:rsidRPr="000C7533">
        <w:rPr>
          <w:rFonts w:asciiTheme="majorHAnsi" w:hAnsiTheme="majorHAnsi" w:cstheme="majorHAnsi"/>
        </w:rPr>
        <w:t>" jest zarezerwowana tylko dla klientów serwisów Point S</w:t>
      </w:r>
      <w:r w:rsidR="001D4A88" w:rsidRPr="000C7533">
        <w:rPr>
          <w:rFonts w:asciiTheme="majorHAnsi" w:hAnsiTheme="majorHAnsi" w:cstheme="majorHAnsi"/>
        </w:rPr>
        <w:t xml:space="preserve"> biorących udział w Promocji,</w:t>
      </w:r>
      <w:r w:rsidR="00EF3823" w:rsidRPr="000C7533">
        <w:rPr>
          <w:rFonts w:asciiTheme="majorHAnsi" w:hAnsiTheme="majorHAnsi" w:cstheme="majorHAnsi"/>
        </w:rPr>
        <w:t xml:space="preserve"> zamieszkałych w jednym z następujących krajów: Belgia, Bułgaria, Czechy, Dania, Finlandia, Francja, Niemcy, Norwegia, Polska, Portugalia, Republika Południowej Afryki, Rumunia, Słowacja, Słowenia, Szwecja, Węgry, Wielka Brytania i Włochy</w:t>
      </w:r>
      <w:r w:rsidR="001D4A88" w:rsidRPr="000C7533">
        <w:rPr>
          <w:rFonts w:asciiTheme="majorHAnsi" w:hAnsiTheme="majorHAnsi" w:cstheme="majorHAnsi"/>
        </w:rPr>
        <w:t xml:space="preserve">. </w:t>
      </w:r>
    </w:p>
    <w:p w14:paraId="1206C8B6" w14:textId="77777777" w:rsidR="00C83A81" w:rsidRPr="000C7533" w:rsidRDefault="00C83A81">
      <w:pPr>
        <w:jc w:val="both"/>
        <w:rPr>
          <w:rFonts w:asciiTheme="majorHAnsi" w:hAnsiTheme="majorHAnsi" w:cstheme="majorHAnsi"/>
        </w:rPr>
      </w:pPr>
    </w:p>
    <w:p w14:paraId="4D2B1982" w14:textId="746C5EE5" w:rsidR="00C83A81" w:rsidRPr="000C7533" w:rsidRDefault="00000000">
      <w:pPr>
        <w:pStyle w:val="Defaul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t xml:space="preserve">ARTYKUŁ 5 - GRANTY I PRZYZNAWANIE NAGRÓD </w:t>
      </w:r>
    </w:p>
    <w:p w14:paraId="7C8168DB" w14:textId="77777777" w:rsidR="00C83A81" w:rsidRPr="000C7533" w:rsidRDefault="00C83A81">
      <w:pPr>
        <w:pStyle w:val="Default"/>
        <w:jc w:val="both"/>
        <w:rPr>
          <w:rFonts w:asciiTheme="majorHAnsi" w:hAnsiTheme="majorHAnsi" w:cstheme="majorHAnsi"/>
          <w:color w:val="auto"/>
          <w:sz w:val="22"/>
          <w:szCs w:val="22"/>
          <w:u w:val="single"/>
        </w:rPr>
      </w:pPr>
    </w:p>
    <w:p w14:paraId="326C13C0" w14:textId="10314D84" w:rsidR="00C83A81" w:rsidRPr="000C7533" w:rsidRDefault="00000000">
      <w:pPr>
        <w:jc w:val="both"/>
        <w:rPr>
          <w:rFonts w:asciiTheme="majorHAnsi" w:hAnsiTheme="majorHAnsi" w:cstheme="majorHAnsi"/>
        </w:rPr>
      </w:pPr>
      <w:r w:rsidRPr="000C7533">
        <w:rPr>
          <w:rFonts w:asciiTheme="majorHAnsi" w:hAnsiTheme="majorHAnsi" w:cstheme="majorHAnsi"/>
        </w:rPr>
        <w:t>W ramach</w:t>
      </w:r>
      <w:r w:rsidR="00EF3823" w:rsidRPr="000C7533">
        <w:rPr>
          <w:rFonts w:asciiTheme="majorHAnsi" w:hAnsiTheme="majorHAnsi" w:cstheme="majorHAnsi"/>
        </w:rPr>
        <w:t xml:space="preserve"> </w:t>
      </w:r>
      <w:r w:rsidR="001D4A88" w:rsidRPr="000C7533">
        <w:rPr>
          <w:rFonts w:asciiTheme="majorHAnsi" w:hAnsiTheme="majorHAnsi" w:cstheme="majorHAnsi"/>
        </w:rPr>
        <w:t>akcji</w:t>
      </w:r>
      <w:r w:rsidRPr="000C7533">
        <w:rPr>
          <w:rFonts w:asciiTheme="majorHAnsi" w:hAnsiTheme="majorHAnsi" w:cstheme="majorHAnsi"/>
        </w:rPr>
        <w:t xml:space="preserve"> „</w:t>
      </w:r>
      <w:r w:rsidRPr="000C7533">
        <w:rPr>
          <w:rFonts w:asciiTheme="majorHAnsi" w:hAnsiTheme="majorHAnsi" w:cstheme="majorHAnsi"/>
          <w:i/>
        </w:rPr>
        <w:t>Lucky Days 2025</w:t>
      </w:r>
      <w:r w:rsidRPr="000C7533">
        <w:rPr>
          <w:rFonts w:asciiTheme="majorHAnsi" w:hAnsiTheme="majorHAnsi" w:cstheme="majorHAnsi"/>
        </w:rPr>
        <w:t>», Point S</w:t>
      </w:r>
      <w:r w:rsidR="00EF3823" w:rsidRPr="000C7533">
        <w:rPr>
          <w:rFonts w:asciiTheme="majorHAnsi" w:hAnsiTheme="majorHAnsi" w:cstheme="majorHAnsi"/>
        </w:rPr>
        <w:t xml:space="preserve"> Development</w:t>
      </w:r>
      <w:r w:rsidRPr="000C7533">
        <w:rPr>
          <w:rFonts w:asciiTheme="majorHAnsi" w:hAnsiTheme="majorHAnsi" w:cstheme="majorHAnsi"/>
        </w:rPr>
        <w:t xml:space="preserve"> zapewnia </w:t>
      </w:r>
      <w:r w:rsidR="00EF3823" w:rsidRPr="000C7533">
        <w:rPr>
          <w:rFonts w:asciiTheme="majorHAnsi" w:hAnsiTheme="majorHAnsi" w:cstheme="majorHAnsi"/>
        </w:rPr>
        <w:t>łącznie</w:t>
      </w:r>
      <w:r w:rsidRPr="000C7533">
        <w:rPr>
          <w:rFonts w:asciiTheme="majorHAnsi" w:hAnsiTheme="majorHAnsi" w:cstheme="majorHAnsi"/>
        </w:rPr>
        <w:t xml:space="preserve"> 450 zwrotów pieniędzy</w:t>
      </w:r>
      <w:r w:rsidR="00EF3823" w:rsidRPr="000C7533">
        <w:rPr>
          <w:rFonts w:asciiTheme="majorHAnsi" w:hAnsiTheme="majorHAnsi" w:cstheme="majorHAnsi"/>
        </w:rPr>
        <w:t xml:space="preserve"> wynikających z otrzymanych przez klientów voucherów, </w:t>
      </w:r>
      <w:r w:rsidRPr="000C7533">
        <w:rPr>
          <w:rFonts w:asciiTheme="majorHAnsi" w:hAnsiTheme="majorHAnsi" w:cstheme="majorHAnsi"/>
        </w:rPr>
        <w:t xml:space="preserve">rozdzielonych </w:t>
      </w:r>
      <w:r w:rsidR="00EF3823" w:rsidRPr="000C7533">
        <w:rPr>
          <w:rFonts w:asciiTheme="majorHAnsi" w:hAnsiTheme="majorHAnsi" w:cstheme="majorHAnsi"/>
        </w:rPr>
        <w:t>pomiędzy klientów w poszczególnych krajach w następujący</w:t>
      </w:r>
      <w:r w:rsidR="00A244EC" w:rsidRPr="000C7533">
        <w:rPr>
          <w:rFonts w:asciiTheme="majorHAnsi" w:hAnsiTheme="majorHAnsi" w:cstheme="majorHAnsi"/>
        </w:rPr>
        <w:t>ch</w:t>
      </w:r>
      <w:r w:rsidR="00EF3823" w:rsidRPr="000C7533">
        <w:rPr>
          <w:rFonts w:asciiTheme="majorHAnsi" w:hAnsiTheme="majorHAnsi" w:cstheme="majorHAnsi"/>
        </w:rPr>
        <w:t xml:space="preserve"> ilościach sztuk:</w:t>
      </w:r>
    </w:p>
    <w:tbl>
      <w:tblPr>
        <w:tblW w:w="4258" w:type="dxa"/>
        <w:tblCellMar>
          <w:left w:w="70" w:type="dxa"/>
          <w:right w:w="70" w:type="dxa"/>
        </w:tblCellMar>
        <w:tblLook w:val="04A0" w:firstRow="1" w:lastRow="0" w:firstColumn="1" w:lastColumn="0" w:noHBand="0" w:noVBand="1"/>
      </w:tblPr>
      <w:tblGrid>
        <w:gridCol w:w="3406"/>
        <w:gridCol w:w="852"/>
      </w:tblGrid>
      <w:tr w:rsidR="00F77041" w:rsidRPr="000C7533" w14:paraId="72553E86" w14:textId="77777777" w:rsidTr="005468BF">
        <w:trPr>
          <w:trHeight w:val="308"/>
        </w:trPr>
        <w:tc>
          <w:tcPr>
            <w:tcW w:w="4258" w:type="dxa"/>
            <w:gridSpan w:val="2"/>
            <w:tcBorders>
              <w:top w:val="nil"/>
              <w:left w:val="nil"/>
              <w:bottom w:val="nil"/>
              <w:right w:val="nil"/>
            </w:tcBorders>
            <w:shd w:val="clear" w:color="auto" w:fill="auto"/>
            <w:noWrap/>
            <w:vAlign w:val="center"/>
            <w:hideMark/>
          </w:tcPr>
          <w:p w14:paraId="1B965C07" w14:textId="1FB37993" w:rsidR="00C83A81" w:rsidRPr="000C7533" w:rsidRDefault="00C83A81" w:rsidP="00EF3823">
            <w:pPr>
              <w:spacing w:after="0" w:line="240" w:lineRule="auto"/>
              <w:rPr>
                <w:rFonts w:asciiTheme="majorHAnsi" w:eastAsia="Times New Roman" w:hAnsiTheme="majorHAnsi" w:cstheme="majorHAnsi"/>
                <w:b/>
              </w:rPr>
            </w:pPr>
          </w:p>
        </w:tc>
      </w:tr>
      <w:tr w:rsidR="00F77041" w:rsidRPr="000C7533" w14:paraId="4EFE41A7" w14:textId="77777777" w:rsidTr="005468BF">
        <w:trPr>
          <w:trHeight w:val="308"/>
        </w:trPr>
        <w:tc>
          <w:tcPr>
            <w:tcW w:w="3406" w:type="dxa"/>
            <w:tcBorders>
              <w:top w:val="nil"/>
              <w:left w:val="nil"/>
              <w:bottom w:val="nil"/>
              <w:right w:val="nil"/>
            </w:tcBorders>
            <w:shd w:val="clear" w:color="auto" w:fill="auto"/>
            <w:noWrap/>
            <w:vAlign w:val="bottom"/>
            <w:hideMark/>
          </w:tcPr>
          <w:p w14:paraId="4B4C8D8B"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 xml:space="preserve">Bułgaria </w:t>
            </w:r>
          </w:p>
        </w:tc>
        <w:tc>
          <w:tcPr>
            <w:tcW w:w="852" w:type="dxa"/>
            <w:tcBorders>
              <w:top w:val="nil"/>
              <w:left w:val="nil"/>
              <w:bottom w:val="nil"/>
              <w:right w:val="nil"/>
            </w:tcBorders>
            <w:shd w:val="clear" w:color="auto" w:fill="auto"/>
            <w:noWrap/>
            <w:vAlign w:val="center"/>
            <w:hideMark/>
          </w:tcPr>
          <w:p w14:paraId="52DEF8DE"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2C27A241" w14:textId="77777777" w:rsidTr="005468BF">
        <w:trPr>
          <w:trHeight w:val="308"/>
        </w:trPr>
        <w:tc>
          <w:tcPr>
            <w:tcW w:w="3406" w:type="dxa"/>
            <w:tcBorders>
              <w:top w:val="nil"/>
              <w:left w:val="nil"/>
              <w:bottom w:val="nil"/>
              <w:right w:val="nil"/>
            </w:tcBorders>
            <w:shd w:val="clear" w:color="auto" w:fill="auto"/>
            <w:noWrap/>
            <w:vAlign w:val="bottom"/>
            <w:hideMark/>
          </w:tcPr>
          <w:p w14:paraId="0B2977D1"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Francja</w:t>
            </w:r>
          </w:p>
        </w:tc>
        <w:tc>
          <w:tcPr>
            <w:tcW w:w="852" w:type="dxa"/>
            <w:tcBorders>
              <w:top w:val="nil"/>
              <w:left w:val="nil"/>
              <w:bottom w:val="nil"/>
              <w:right w:val="nil"/>
            </w:tcBorders>
            <w:shd w:val="clear" w:color="auto" w:fill="auto"/>
            <w:noWrap/>
            <w:vAlign w:val="center"/>
            <w:hideMark/>
          </w:tcPr>
          <w:p w14:paraId="50E63FBA"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7CF0C177" w14:textId="77777777" w:rsidTr="005468BF">
        <w:trPr>
          <w:trHeight w:val="308"/>
        </w:trPr>
        <w:tc>
          <w:tcPr>
            <w:tcW w:w="3406" w:type="dxa"/>
            <w:tcBorders>
              <w:top w:val="nil"/>
              <w:left w:val="nil"/>
              <w:bottom w:val="nil"/>
              <w:right w:val="nil"/>
            </w:tcBorders>
            <w:shd w:val="clear" w:color="auto" w:fill="auto"/>
            <w:noWrap/>
            <w:vAlign w:val="bottom"/>
            <w:hideMark/>
          </w:tcPr>
          <w:p w14:paraId="07886FBC"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 xml:space="preserve">Węgry </w:t>
            </w:r>
          </w:p>
        </w:tc>
        <w:tc>
          <w:tcPr>
            <w:tcW w:w="852" w:type="dxa"/>
            <w:tcBorders>
              <w:top w:val="nil"/>
              <w:left w:val="nil"/>
              <w:bottom w:val="nil"/>
              <w:right w:val="nil"/>
            </w:tcBorders>
            <w:shd w:val="clear" w:color="auto" w:fill="auto"/>
            <w:noWrap/>
            <w:vAlign w:val="center"/>
            <w:hideMark/>
          </w:tcPr>
          <w:p w14:paraId="183323CA"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19A90A6C" w14:textId="77777777" w:rsidTr="005468BF">
        <w:trPr>
          <w:trHeight w:val="308"/>
        </w:trPr>
        <w:tc>
          <w:tcPr>
            <w:tcW w:w="3406" w:type="dxa"/>
            <w:tcBorders>
              <w:top w:val="nil"/>
              <w:left w:val="nil"/>
              <w:bottom w:val="nil"/>
              <w:right w:val="nil"/>
            </w:tcBorders>
            <w:shd w:val="clear" w:color="auto" w:fill="auto"/>
            <w:noWrap/>
            <w:vAlign w:val="bottom"/>
            <w:hideMark/>
          </w:tcPr>
          <w:p w14:paraId="3B3ADE34"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Włochy</w:t>
            </w:r>
          </w:p>
        </w:tc>
        <w:tc>
          <w:tcPr>
            <w:tcW w:w="852" w:type="dxa"/>
            <w:tcBorders>
              <w:top w:val="nil"/>
              <w:left w:val="nil"/>
              <w:bottom w:val="nil"/>
              <w:right w:val="nil"/>
            </w:tcBorders>
            <w:shd w:val="clear" w:color="auto" w:fill="auto"/>
            <w:noWrap/>
            <w:vAlign w:val="center"/>
            <w:hideMark/>
          </w:tcPr>
          <w:p w14:paraId="5C6B40FD"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1E303066" w14:textId="77777777" w:rsidTr="005468BF">
        <w:trPr>
          <w:trHeight w:val="323"/>
        </w:trPr>
        <w:tc>
          <w:tcPr>
            <w:tcW w:w="3406" w:type="dxa"/>
            <w:tcBorders>
              <w:top w:val="nil"/>
              <w:left w:val="nil"/>
              <w:bottom w:val="nil"/>
              <w:right w:val="nil"/>
            </w:tcBorders>
            <w:shd w:val="clear" w:color="auto" w:fill="auto"/>
            <w:noWrap/>
            <w:vAlign w:val="bottom"/>
            <w:hideMark/>
          </w:tcPr>
          <w:p w14:paraId="050182EA"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Norwegia</w:t>
            </w:r>
          </w:p>
        </w:tc>
        <w:tc>
          <w:tcPr>
            <w:tcW w:w="852" w:type="dxa"/>
            <w:tcBorders>
              <w:top w:val="nil"/>
              <w:left w:val="nil"/>
              <w:bottom w:val="nil"/>
              <w:right w:val="nil"/>
            </w:tcBorders>
            <w:shd w:val="clear" w:color="auto" w:fill="auto"/>
            <w:noWrap/>
            <w:vAlign w:val="center"/>
            <w:hideMark/>
          </w:tcPr>
          <w:p w14:paraId="26080EE5"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3D5733BE" w14:textId="77777777" w:rsidTr="005468BF">
        <w:trPr>
          <w:trHeight w:val="323"/>
        </w:trPr>
        <w:tc>
          <w:tcPr>
            <w:tcW w:w="3406" w:type="dxa"/>
            <w:tcBorders>
              <w:top w:val="nil"/>
              <w:left w:val="nil"/>
              <w:bottom w:val="nil"/>
              <w:right w:val="nil"/>
            </w:tcBorders>
            <w:shd w:val="clear" w:color="auto" w:fill="auto"/>
            <w:noWrap/>
            <w:vAlign w:val="bottom"/>
            <w:hideMark/>
          </w:tcPr>
          <w:p w14:paraId="39BD7E4A"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 xml:space="preserve">Portugalia </w:t>
            </w:r>
          </w:p>
        </w:tc>
        <w:tc>
          <w:tcPr>
            <w:tcW w:w="852" w:type="dxa"/>
            <w:tcBorders>
              <w:top w:val="nil"/>
              <w:left w:val="nil"/>
              <w:bottom w:val="nil"/>
              <w:right w:val="nil"/>
            </w:tcBorders>
            <w:shd w:val="clear" w:color="auto" w:fill="auto"/>
            <w:noWrap/>
            <w:vAlign w:val="center"/>
            <w:hideMark/>
          </w:tcPr>
          <w:p w14:paraId="35A2B06E"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40893FBD" w14:textId="77777777" w:rsidTr="005468BF">
        <w:trPr>
          <w:trHeight w:val="323"/>
        </w:trPr>
        <w:tc>
          <w:tcPr>
            <w:tcW w:w="3406" w:type="dxa"/>
            <w:tcBorders>
              <w:top w:val="nil"/>
              <w:left w:val="nil"/>
              <w:bottom w:val="nil"/>
              <w:right w:val="nil"/>
            </w:tcBorders>
            <w:shd w:val="clear" w:color="auto" w:fill="auto"/>
            <w:noWrap/>
            <w:vAlign w:val="bottom"/>
            <w:hideMark/>
          </w:tcPr>
          <w:p w14:paraId="5568DA50"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 xml:space="preserve">Polska </w:t>
            </w:r>
          </w:p>
        </w:tc>
        <w:tc>
          <w:tcPr>
            <w:tcW w:w="852" w:type="dxa"/>
            <w:tcBorders>
              <w:top w:val="nil"/>
              <w:left w:val="nil"/>
              <w:bottom w:val="nil"/>
              <w:right w:val="nil"/>
            </w:tcBorders>
            <w:shd w:val="clear" w:color="auto" w:fill="auto"/>
            <w:noWrap/>
            <w:vAlign w:val="center"/>
            <w:hideMark/>
          </w:tcPr>
          <w:p w14:paraId="328C042F"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5307841D" w14:textId="77777777" w:rsidTr="005468BF">
        <w:trPr>
          <w:trHeight w:val="399"/>
        </w:trPr>
        <w:tc>
          <w:tcPr>
            <w:tcW w:w="3406" w:type="dxa"/>
            <w:tcBorders>
              <w:top w:val="nil"/>
              <w:left w:val="nil"/>
              <w:bottom w:val="nil"/>
              <w:right w:val="nil"/>
            </w:tcBorders>
            <w:shd w:val="clear" w:color="auto" w:fill="auto"/>
            <w:noWrap/>
            <w:vAlign w:val="bottom"/>
            <w:hideMark/>
          </w:tcPr>
          <w:p w14:paraId="6C5F0621"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 xml:space="preserve">Rumunia </w:t>
            </w:r>
          </w:p>
        </w:tc>
        <w:tc>
          <w:tcPr>
            <w:tcW w:w="852" w:type="dxa"/>
            <w:tcBorders>
              <w:top w:val="nil"/>
              <w:left w:val="nil"/>
              <w:bottom w:val="nil"/>
              <w:right w:val="nil"/>
            </w:tcBorders>
            <w:shd w:val="clear" w:color="auto" w:fill="auto"/>
            <w:noWrap/>
            <w:vAlign w:val="center"/>
            <w:hideMark/>
          </w:tcPr>
          <w:p w14:paraId="147B2357"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331CF367" w14:textId="77777777" w:rsidTr="005468BF">
        <w:trPr>
          <w:trHeight w:val="308"/>
        </w:trPr>
        <w:tc>
          <w:tcPr>
            <w:tcW w:w="3406" w:type="dxa"/>
            <w:tcBorders>
              <w:top w:val="nil"/>
              <w:left w:val="nil"/>
              <w:bottom w:val="nil"/>
              <w:right w:val="nil"/>
            </w:tcBorders>
            <w:shd w:val="clear" w:color="auto" w:fill="auto"/>
            <w:noWrap/>
            <w:vAlign w:val="bottom"/>
            <w:hideMark/>
          </w:tcPr>
          <w:p w14:paraId="62643FA0"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 xml:space="preserve">Słowacja </w:t>
            </w:r>
          </w:p>
        </w:tc>
        <w:tc>
          <w:tcPr>
            <w:tcW w:w="852" w:type="dxa"/>
            <w:tcBorders>
              <w:top w:val="nil"/>
              <w:left w:val="nil"/>
              <w:bottom w:val="nil"/>
              <w:right w:val="nil"/>
            </w:tcBorders>
            <w:shd w:val="clear" w:color="auto" w:fill="auto"/>
            <w:noWrap/>
            <w:vAlign w:val="center"/>
            <w:hideMark/>
          </w:tcPr>
          <w:p w14:paraId="3AE9B6F7"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44200F5A" w14:textId="77777777" w:rsidTr="005468BF">
        <w:trPr>
          <w:trHeight w:val="308"/>
        </w:trPr>
        <w:tc>
          <w:tcPr>
            <w:tcW w:w="3406" w:type="dxa"/>
            <w:tcBorders>
              <w:top w:val="nil"/>
              <w:left w:val="nil"/>
              <w:bottom w:val="nil"/>
              <w:right w:val="nil"/>
            </w:tcBorders>
            <w:shd w:val="clear" w:color="auto" w:fill="auto"/>
            <w:noWrap/>
            <w:vAlign w:val="bottom"/>
            <w:hideMark/>
          </w:tcPr>
          <w:p w14:paraId="78B28FCE"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Słowenia</w:t>
            </w:r>
          </w:p>
        </w:tc>
        <w:tc>
          <w:tcPr>
            <w:tcW w:w="852" w:type="dxa"/>
            <w:tcBorders>
              <w:top w:val="nil"/>
              <w:left w:val="nil"/>
              <w:bottom w:val="nil"/>
              <w:right w:val="nil"/>
            </w:tcBorders>
            <w:shd w:val="clear" w:color="auto" w:fill="auto"/>
            <w:noWrap/>
            <w:vAlign w:val="center"/>
            <w:hideMark/>
          </w:tcPr>
          <w:p w14:paraId="7543C66C"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4758D28F" w14:textId="77777777" w:rsidTr="005468BF">
        <w:trPr>
          <w:trHeight w:val="308"/>
        </w:trPr>
        <w:tc>
          <w:tcPr>
            <w:tcW w:w="3406" w:type="dxa"/>
            <w:tcBorders>
              <w:top w:val="nil"/>
              <w:left w:val="nil"/>
              <w:bottom w:val="nil"/>
              <w:right w:val="nil"/>
            </w:tcBorders>
            <w:shd w:val="clear" w:color="auto" w:fill="auto"/>
            <w:noWrap/>
            <w:vAlign w:val="bottom"/>
            <w:hideMark/>
          </w:tcPr>
          <w:p w14:paraId="1CF9BBC0"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Wielka Brytania</w:t>
            </w:r>
          </w:p>
        </w:tc>
        <w:tc>
          <w:tcPr>
            <w:tcW w:w="852" w:type="dxa"/>
            <w:tcBorders>
              <w:top w:val="nil"/>
              <w:left w:val="nil"/>
              <w:bottom w:val="nil"/>
              <w:right w:val="nil"/>
            </w:tcBorders>
            <w:shd w:val="clear" w:color="auto" w:fill="auto"/>
            <w:noWrap/>
            <w:vAlign w:val="center"/>
            <w:hideMark/>
          </w:tcPr>
          <w:p w14:paraId="33A4763D"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5B3A0E0D" w14:textId="77777777" w:rsidTr="005468BF">
        <w:trPr>
          <w:trHeight w:val="308"/>
        </w:trPr>
        <w:tc>
          <w:tcPr>
            <w:tcW w:w="3406" w:type="dxa"/>
            <w:tcBorders>
              <w:top w:val="nil"/>
              <w:left w:val="nil"/>
              <w:bottom w:val="nil"/>
              <w:right w:val="nil"/>
            </w:tcBorders>
            <w:shd w:val="clear" w:color="auto" w:fill="auto"/>
            <w:noWrap/>
            <w:vAlign w:val="bottom"/>
            <w:hideMark/>
          </w:tcPr>
          <w:p w14:paraId="35928DF8"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RPA</w:t>
            </w:r>
          </w:p>
        </w:tc>
        <w:tc>
          <w:tcPr>
            <w:tcW w:w="852" w:type="dxa"/>
            <w:tcBorders>
              <w:top w:val="nil"/>
              <w:left w:val="nil"/>
              <w:bottom w:val="nil"/>
              <w:right w:val="nil"/>
            </w:tcBorders>
            <w:shd w:val="clear" w:color="auto" w:fill="auto"/>
            <w:noWrap/>
            <w:vAlign w:val="center"/>
            <w:hideMark/>
          </w:tcPr>
          <w:p w14:paraId="525D2AA6"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0E09F0CA" w14:textId="77777777" w:rsidTr="005468BF">
        <w:trPr>
          <w:trHeight w:val="308"/>
        </w:trPr>
        <w:tc>
          <w:tcPr>
            <w:tcW w:w="3406" w:type="dxa"/>
            <w:tcBorders>
              <w:top w:val="nil"/>
              <w:left w:val="nil"/>
              <w:bottom w:val="nil"/>
              <w:right w:val="nil"/>
            </w:tcBorders>
            <w:shd w:val="clear" w:color="auto" w:fill="auto"/>
            <w:noWrap/>
            <w:vAlign w:val="bottom"/>
          </w:tcPr>
          <w:p w14:paraId="5D39EA34"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Dania</w:t>
            </w:r>
          </w:p>
        </w:tc>
        <w:tc>
          <w:tcPr>
            <w:tcW w:w="852" w:type="dxa"/>
            <w:tcBorders>
              <w:top w:val="nil"/>
              <w:left w:val="nil"/>
              <w:bottom w:val="nil"/>
              <w:right w:val="nil"/>
            </w:tcBorders>
            <w:shd w:val="clear" w:color="auto" w:fill="auto"/>
            <w:noWrap/>
            <w:vAlign w:val="center"/>
          </w:tcPr>
          <w:p w14:paraId="11DAB2CC"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14F31CC7" w14:textId="77777777" w:rsidTr="005468BF">
        <w:trPr>
          <w:trHeight w:val="308"/>
        </w:trPr>
        <w:tc>
          <w:tcPr>
            <w:tcW w:w="3406" w:type="dxa"/>
            <w:tcBorders>
              <w:top w:val="nil"/>
              <w:left w:val="nil"/>
              <w:bottom w:val="nil"/>
              <w:right w:val="nil"/>
            </w:tcBorders>
            <w:shd w:val="clear" w:color="auto" w:fill="auto"/>
            <w:noWrap/>
            <w:vAlign w:val="bottom"/>
          </w:tcPr>
          <w:p w14:paraId="2E671D19"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Finlandia</w:t>
            </w:r>
          </w:p>
        </w:tc>
        <w:tc>
          <w:tcPr>
            <w:tcW w:w="852" w:type="dxa"/>
            <w:tcBorders>
              <w:top w:val="nil"/>
              <w:left w:val="nil"/>
              <w:bottom w:val="nil"/>
              <w:right w:val="nil"/>
            </w:tcBorders>
            <w:shd w:val="clear" w:color="auto" w:fill="auto"/>
            <w:noWrap/>
            <w:vAlign w:val="center"/>
          </w:tcPr>
          <w:p w14:paraId="44D405E6"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4FAF505D" w14:textId="77777777" w:rsidTr="005468BF">
        <w:trPr>
          <w:trHeight w:val="308"/>
        </w:trPr>
        <w:tc>
          <w:tcPr>
            <w:tcW w:w="3406" w:type="dxa"/>
            <w:tcBorders>
              <w:top w:val="nil"/>
              <w:left w:val="nil"/>
              <w:bottom w:val="nil"/>
              <w:right w:val="nil"/>
            </w:tcBorders>
            <w:shd w:val="clear" w:color="auto" w:fill="auto"/>
            <w:noWrap/>
            <w:vAlign w:val="bottom"/>
          </w:tcPr>
          <w:p w14:paraId="4DA3B810"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Szwecja</w:t>
            </w:r>
          </w:p>
        </w:tc>
        <w:tc>
          <w:tcPr>
            <w:tcW w:w="852" w:type="dxa"/>
            <w:tcBorders>
              <w:top w:val="nil"/>
              <w:left w:val="nil"/>
              <w:bottom w:val="nil"/>
              <w:right w:val="nil"/>
            </w:tcBorders>
            <w:shd w:val="clear" w:color="auto" w:fill="auto"/>
            <w:noWrap/>
            <w:vAlign w:val="center"/>
          </w:tcPr>
          <w:p w14:paraId="1CD91961"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0EE82887" w14:textId="77777777" w:rsidTr="005468BF">
        <w:trPr>
          <w:trHeight w:val="308"/>
        </w:trPr>
        <w:tc>
          <w:tcPr>
            <w:tcW w:w="3406" w:type="dxa"/>
            <w:tcBorders>
              <w:top w:val="nil"/>
              <w:left w:val="nil"/>
              <w:bottom w:val="nil"/>
              <w:right w:val="nil"/>
            </w:tcBorders>
            <w:shd w:val="clear" w:color="auto" w:fill="auto"/>
            <w:noWrap/>
            <w:vAlign w:val="bottom"/>
          </w:tcPr>
          <w:p w14:paraId="13AAED7C"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Niemcy</w:t>
            </w:r>
          </w:p>
        </w:tc>
        <w:tc>
          <w:tcPr>
            <w:tcW w:w="852" w:type="dxa"/>
            <w:tcBorders>
              <w:top w:val="nil"/>
              <w:left w:val="nil"/>
              <w:bottom w:val="nil"/>
              <w:right w:val="nil"/>
            </w:tcBorders>
            <w:shd w:val="clear" w:color="auto" w:fill="auto"/>
            <w:noWrap/>
            <w:vAlign w:val="center"/>
          </w:tcPr>
          <w:p w14:paraId="1F655E87"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06F43057" w14:textId="77777777" w:rsidTr="005468BF">
        <w:trPr>
          <w:trHeight w:val="308"/>
        </w:trPr>
        <w:tc>
          <w:tcPr>
            <w:tcW w:w="3406" w:type="dxa"/>
            <w:tcBorders>
              <w:top w:val="nil"/>
              <w:left w:val="nil"/>
              <w:bottom w:val="nil"/>
              <w:right w:val="nil"/>
            </w:tcBorders>
            <w:shd w:val="clear" w:color="auto" w:fill="auto"/>
            <w:noWrap/>
            <w:vAlign w:val="bottom"/>
          </w:tcPr>
          <w:p w14:paraId="7B678174" w14:textId="77777777" w:rsidR="00C83A81" w:rsidRPr="000C7533" w:rsidRDefault="00000000">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Belgia</w:t>
            </w:r>
          </w:p>
        </w:tc>
        <w:tc>
          <w:tcPr>
            <w:tcW w:w="852" w:type="dxa"/>
            <w:tcBorders>
              <w:top w:val="nil"/>
              <w:left w:val="nil"/>
              <w:bottom w:val="nil"/>
              <w:right w:val="nil"/>
            </w:tcBorders>
            <w:shd w:val="clear" w:color="auto" w:fill="auto"/>
            <w:noWrap/>
            <w:vAlign w:val="center"/>
          </w:tcPr>
          <w:p w14:paraId="4CDE4B1B"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34E6827A" w14:textId="77777777" w:rsidTr="005468BF">
        <w:trPr>
          <w:trHeight w:val="308"/>
        </w:trPr>
        <w:tc>
          <w:tcPr>
            <w:tcW w:w="3406" w:type="dxa"/>
            <w:tcBorders>
              <w:top w:val="nil"/>
              <w:left w:val="nil"/>
              <w:bottom w:val="nil"/>
              <w:right w:val="nil"/>
            </w:tcBorders>
            <w:shd w:val="clear" w:color="auto" w:fill="auto"/>
            <w:noWrap/>
            <w:vAlign w:val="bottom"/>
          </w:tcPr>
          <w:p w14:paraId="60EF31CD" w14:textId="0EAFAB33" w:rsidR="00C83A81" w:rsidRPr="000C7533" w:rsidRDefault="00A244EC">
            <w:pPr>
              <w:spacing w:after="0" w:line="240" w:lineRule="auto"/>
              <w:rPr>
                <w:rFonts w:asciiTheme="majorHAnsi" w:eastAsia="Times New Roman" w:hAnsiTheme="majorHAnsi" w:cstheme="majorHAnsi"/>
              </w:rPr>
            </w:pPr>
            <w:r w:rsidRPr="000C7533">
              <w:rPr>
                <w:rFonts w:asciiTheme="majorHAnsi" w:eastAsia="Times New Roman" w:hAnsiTheme="majorHAnsi" w:cstheme="majorHAnsi"/>
              </w:rPr>
              <w:t>Czechy</w:t>
            </w:r>
          </w:p>
        </w:tc>
        <w:tc>
          <w:tcPr>
            <w:tcW w:w="852" w:type="dxa"/>
            <w:tcBorders>
              <w:top w:val="nil"/>
              <w:left w:val="nil"/>
              <w:bottom w:val="nil"/>
              <w:right w:val="nil"/>
            </w:tcBorders>
            <w:shd w:val="clear" w:color="auto" w:fill="auto"/>
            <w:noWrap/>
            <w:vAlign w:val="center"/>
          </w:tcPr>
          <w:p w14:paraId="53566827" w14:textId="77777777" w:rsidR="00C83A81" w:rsidRPr="000C7533" w:rsidRDefault="00000000">
            <w:pPr>
              <w:spacing w:after="0" w:line="240" w:lineRule="auto"/>
              <w:jc w:val="center"/>
              <w:rPr>
                <w:rFonts w:asciiTheme="majorHAnsi" w:eastAsia="Times New Roman" w:hAnsiTheme="majorHAnsi" w:cstheme="majorHAnsi"/>
              </w:rPr>
            </w:pPr>
            <w:r w:rsidRPr="000C7533">
              <w:rPr>
                <w:rFonts w:asciiTheme="majorHAnsi" w:eastAsia="Times New Roman" w:hAnsiTheme="majorHAnsi" w:cstheme="majorHAnsi"/>
              </w:rPr>
              <w:t>25</w:t>
            </w:r>
          </w:p>
        </w:tc>
      </w:tr>
      <w:tr w:rsidR="00F77041" w:rsidRPr="000C7533" w14:paraId="69D3C906" w14:textId="77777777" w:rsidTr="005468BF">
        <w:trPr>
          <w:trHeight w:val="308"/>
        </w:trPr>
        <w:tc>
          <w:tcPr>
            <w:tcW w:w="3406" w:type="dxa"/>
            <w:tcBorders>
              <w:top w:val="nil"/>
              <w:left w:val="nil"/>
              <w:bottom w:val="nil"/>
              <w:right w:val="nil"/>
            </w:tcBorders>
            <w:shd w:val="clear" w:color="auto" w:fill="auto"/>
            <w:noWrap/>
            <w:vAlign w:val="bottom"/>
          </w:tcPr>
          <w:p w14:paraId="45709017" w14:textId="77777777" w:rsidR="00C83A81" w:rsidRPr="000C7533" w:rsidRDefault="00C83A81" w:rsidP="00EF3823">
            <w:pPr>
              <w:spacing w:after="0" w:line="240" w:lineRule="auto"/>
              <w:rPr>
                <w:rFonts w:asciiTheme="majorHAnsi" w:eastAsia="Times New Roman" w:hAnsiTheme="majorHAnsi" w:cstheme="majorHAnsi"/>
              </w:rPr>
            </w:pPr>
          </w:p>
        </w:tc>
        <w:tc>
          <w:tcPr>
            <w:tcW w:w="852" w:type="dxa"/>
            <w:tcBorders>
              <w:top w:val="nil"/>
              <w:left w:val="nil"/>
              <w:bottom w:val="nil"/>
              <w:right w:val="nil"/>
            </w:tcBorders>
            <w:shd w:val="clear" w:color="auto" w:fill="auto"/>
            <w:noWrap/>
            <w:vAlign w:val="center"/>
          </w:tcPr>
          <w:p w14:paraId="0A54948E" w14:textId="77777777" w:rsidR="00C83A81" w:rsidRPr="000C7533" w:rsidRDefault="00C83A81">
            <w:pPr>
              <w:spacing w:after="0" w:line="240" w:lineRule="auto"/>
              <w:jc w:val="center"/>
              <w:rPr>
                <w:rFonts w:asciiTheme="majorHAnsi" w:eastAsia="Times New Roman" w:hAnsiTheme="majorHAnsi" w:cstheme="majorHAnsi"/>
              </w:rPr>
            </w:pPr>
          </w:p>
        </w:tc>
      </w:tr>
    </w:tbl>
    <w:p w14:paraId="59D84C6A" w14:textId="77777777" w:rsidR="00EF3823" w:rsidRPr="000C7533" w:rsidRDefault="00000000">
      <w:pPr>
        <w:jc w:val="both"/>
        <w:rPr>
          <w:rFonts w:asciiTheme="majorHAnsi" w:hAnsiTheme="majorHAnsi" w:cstheme="majorHAnsi"/>
        </w:rPr>
      </w:pPr>
      <w:r w:rsidRPr="000C7533">
        <w:rPr>
          <w:rFonts w:asciiTheme="majorHAnsi" w:hAnsiTheme="majorHAnsi" w:cstheme="majorHAnsi"/>
        </w:rPr>
        <w:t xml:space="preserve">Każdy kraj otrzyma w sumie 25 zwrotów pieniędzy dla wszystkich uczestniczących w programie klientów. Zwroty te rozdzielane są w następujący sposób: </w:t>
      </w:r>
    </w:p>
    <w:p w14:paraId="4A7E1530" w14:textId="44EC7031" w:rsidR="00EF3823" w:rsidRPr="000C7533" w:rsidRDefault="00EF3823" w:rsidP="00EF3823">
      <w:pPr>
        <w:spacing w:after="0"/>
        <w:jc w:val="both"/>
        <w:rPr>
          <w:rFonts w:asciiTheme="majorHAnsi" w:hAnsiTheme="majorHAnsi" w:cstheme="majorHAnsi"/>
        </w:rPr>
      </w:pPr>
      <w:r w:rsidRPr="000C7533">
        <w:rPr>
          <w:rFonts w:asciiTheme="majorHAnsi" w:hAnsiTheme="majorHAnsi" w:cstheme="majorHAnsi"/>
        </w:rPr>
        <w:t>-</w:t>
      </w:r>
      <w:r w:rsidR="00A244EC" w:rsidRPr="000C7533">
        <w:rPr>
          <w:rFonts w:asciiTheme="majorHAnsi" w:hAnsiTheme="majorHAnsi" w:cstheme="majorHAnsi"/>
        </w:rPr>
        <w:t xml:space="preserve"> </w:t>
      </w:r>
      <w:r w:rsidRPr="000C7533">
        <w:rPr>
          <w:rFonts w:asciiTheme="majorHAnsi" w:hAnsiTheme="majorHAnsi" w:cstheme="majorHAnsi"/>
        </w:rPr>
        <w:t xml:space="preserve">13 zwrotów po </w:t>
      </w:r>
      <w:r w:rsidR="00D51238" w:rsidRPr="000C7533">
        <w:rPr>
          <w:rFonts w:asciiTheme="majorHAnsi" w:hAnsiTheme="majorHAnsi" w:cstheme="majorHAnsi"/>
        </w:rPr>
        <w:t>2</w:t>
      </w:r>
      <w:r w:rsidRPr="000C7533">
        <w:rPr>
          <w:rFonts w:asciiTheme="majorHAnsi" w:hAnsiTheme="majorHAnsi" w:cstheme="majorHAnsi"/>
        </w:rPr>
        <w:t xml:space="preserve">50 </w:t>
      </w:r>
      <w:r w:rsidR="00D51238" w:rsidRPr="000C7533">
        <w:rPr>
          <w:rFonts w:asciiTheme="majorHAnsi" w:hAnsiTheme="majorHAnsi" w:cstheme="majorHAnsi"/>
        </w:rPr>
        <w:t>PLN</w:t>
      </w:r>
      <w:r w:rsidRPr="000C7533">
        <w:rPr>
          <w:rFonts w:asciiTheme="majorHAnsi" w:hAnsiTheme="majorHAnsi" w:cstheme="majorHAnsi"/>
        </w:rPr>
        <w:t xml:space="preserve">, </w:t>
      </w:r>
    </w:p>
    <w:p w14:paraId="1AD811B1" w14:textId="044778A8" w:rsidR="00EF3823" w:rsidRPr="000C7533" w:rsidRDefault="00EF3823" w:rsidP="00EF3823">
      <w:pPr>
        <w:spacing w:after="0"/>
        <w:jc w:val="both"/>
        <w:rPr>
          <w:rFonts w:asciiTheme="majorHAnsi" w:hAnsiTheme="majorHAnsi" w:cstheme="majorHAnsi"/>
        </w:rPr>
      </w:pPr>
      <w:r w:rsidRPr="000C7533">
        <w:rPr>
          <w:rFonts w:asciiTheme="majorHAnsi" w:hAnsiTheme="majorHAnsi" w:cstheme="majorHAnsi"/>
        </w:rPr>
        <w:t>-</w:t>
      </w:r>
      <w:r w:rsidR="00A244EC" w:rsidRPr="000C7533">
        <w:rPr>
          <w:rFonts w:asciiTheme="majorHAnsi" w:hAnsiTheme="majorHAnsi" w:cstheme="majorHAnsi"/>
        </w:rPr>
        <w:t xml:space="preserve"> </w:t>
      </w:r>
      <w:r w:rsidRPr="000C7533">
        <w:rPr>
          <w:rFonts w:asciiTheme="majorHAnsi" w:hAnsiTheme="majorHAnsi" w:cstheme="majorHAnsi"/>
        </w:rPr>
        <w:t xml:space="preserve">7 zwrotów po </w:t>
      </w:r>
      <w:r w:rsidR="00D51238" w:rsidRPr="000C7533">
        <w:rPr>
          <w:rFonts w:asciiTheme="majorHAnsi" w:hAnsiTheme="majorHAnsi" w:cstheme="majorHAnsi"/>
        </w:rPr>
        <w:t>45</w:t>
      </w:r>
      <w:r w:rsidRPr="000C7533">
        <w:rPr>
          <w:rFonts w:asciiTheme="majorHAnsi" w:hAnsiTheme="majorHAnsi" w:cstheme="majorHAnsi"/>
        </w:rPr>
        <w:t xml:space="preserve">0 </w:t>
      </w:r>
      <w:r w:rsidR="00D51238" w:rsidRPr="000C7533">
        <w:rPr>
          <w:rFonts w:asciiTheme="majorHAnsi" w:hAnsiTheme="majorHAnsi" w:cstheme="majorHAnsi"/>
        </w:rPr>
        <w:t>PLN</w:t>
      </w:r>
      <w:r w:rsidRPr="000C7533">
        <w:rPr>
          <w:rFonts w:asciiTheme="majorHAnsi" w:hAnsiTheme="majorHAnsi" w:cstheme="majorHAnsi"/>
        </w:rPr>
        <w:t>,</w:t>
      </w:r>
    </w:p>
    <w:p w14:paraId="5CFE6CD6" w14:textId="21636920" w:rsidR="00C83A81" w:rsidRPr="000C7533" w:rsidRDefault="00EF3823" w:rsidP="00EF3823">
      <w:pPr>
        <w:spacing w:after="0"/>
        <w:jc w:val="both"/>
        <w:rPr>
          <w:rFonts w:asciiTheme="majorHAnsi" w:hAnsiTheme="majorHAnsi" w:cstheme="majorHAnsi"/>
        </w:rPr>
      </w:pPr>
      <w:r w:rsidRPr="000C7533">
        <w:rPr>
          <w:rFonts w:asciiTheme="majorHAnsi" w:hAnsiTheme="majorHAnsi" w:cstheme="majorHAnsi"/>
        </w:rPr>
        <w:t xml:space="preserve">- 5 zwrotów po </w:t>
      </w:r>
      <w:r w:rsidR="00D51238" w:rsidRPr="000C7533">
        <w:rPr>
          <w:rFonts w:asciiTheme="majorHAnsi" w:hAnsiTheme="majorHAnsi" w:cstheme="majorHAnsi"/>
        </w:rPr>
        <w:t>6</w:t>
      </w:r>
      <w:r w:rsidRPr="000C7533">
        <w:rPr>
          <w:rFonts w:asciiTheme="majorHAnsi" w:hAnsiTheme="majorHAnsi" w:cstheme="majorHAnsi"/>
        </w:rPr>
        <w:t xml:space="preserve">50 </w:t>
      </w:r>
      <w:r w:rsidR="00D51238" w:rsidRPr="000C7533">
        <w:rPr>
          <w:rFonts w:asciiTheme="majorHAnsi" w:hAnsiTheme="majorHAnsi" w:cstheme="majorHAnsi"/>
        </w:rPr>
        <w:t>PLN</w:t>
      </w:r>
      <w:r w:rsidRPr="000C7533">
        <w:rPr>
          <w:rFonts w:asciiTheme="majorHAnsi" w:hAnsiTheme="majorHAnsi" w:cstheme="majorHAnsi"/>
        </w:rPr>
        <w:t xml:space="preserve">. </w:t>
      </w:r>
    </w:p>
    <w:p w14:paraId="7E117182" w14:textId="77777777" w:rsidR="00EF3823" w:rsidRPr="000C7533" w:rsidRDefault="00EF3823" w:rsidP="00EF3823">
      <w:pPr>
        <w:spacing w:after="0"/>
        <w:jc w:val="both"/>
        <w:rPr>
          <w:rFonts w:asciiTheme="majorHAnsi" w:hAnsiTheme="majorHAnsi" w:cstheme="majorHAnsi"/>
        </w:rPr>
      </w:pPr>
    </w:p>
    <w:p w14:paraId="5F2EBFFE" w14:textId="5017A5E4" w:rsidR="00C83A81" w:rsidRPr="000C7533" w:rsidRDefault="00000000">
      <w:pPr>
        <w:pStyle w:val="Tekstkomentarza"/>
        <w:jc w:val="both"/>
        <w:rPr>
          <w:rFonts w:asciiTheme="majorHAnsi" w:hAnsiTheme="majorHAnsi" w:cstheme="majorHAnsi"/>
          <w:sz w:val="22"/>
          <w:szCs w:val="22"/>
        </w:rPr>
      </w:pPr>
      <w:r w:rsidRPr="000C7533">
        <w:rPr>
          <w:rFonts w:asciiTheme="majorHAnsi" w:hAnsiTheme="majorHAnsi" w:cstheme="majorHAnsi"/>
          <w:sz w:val="22"/>
          <w:szCs w:val="22"/>
        </w:rPr>
        <w:t xml:space="preserve">Strona rejestracji </w:t>
      </w:r>
      <w:hyperlink r:id="rId9" w:history="1">
        <w:r w:rsidR="00C83A81" w:rsidRPr="000C7533">
          <w:rPr>
            <w:rStyle w:val="Hipercze"/>
            <w:rFonts w:asciiTheme="majorHAnsi" w:hAnsiTheme="majorHAnsi" w:cstheme="majorHAnsi"/>
            <w:color w:val="auto"/>
            <w:sz w:val="22"/>
            <w:szCs w:val="22"/>
          </w:rPr>
          <w:t>www.luckydays.point-s.com</w:t>
        </w:r>
      </w:hyperlink>
      <w:r w:rsidRPr="000C7533">
        <w:rPr>
          <w:rFonts w:asciiTheme="majorHAnsi" w:hAnsiTheme="majorHAnsi" w:cstheme="majorHAnsi"/>
          <w:sz w:val="22"/>
          <w:szCs w:val="22"/>
        </w:rPr>
        <w:t xml:space="preserve"> będzie dostępna online dla uczestników do wyczerpania limitu możliwych zgłoszeń. </w:t>
      </w:r>
    </w:p>
    <w:p w14:paraId="49497C79" w14:textId="5257EE92" w:rsidR="00C83A81" w:rsidRPr="000C7533" w:rsidRDefault="00000000">
      <w:pPr>
        <w:jc w:val="both"/>
        <w:rPr>
          <w:rFonts w:asciiTheme="majorHAnsi" w:hAnsiTheme="majorHAnsi" w:cstheme="majorHAnsi"/>
        </w:rPr>
      </w:pPr>
      <w:r w:rsidRPr="000C7533">
        <w:rPr>
          <w:rFonts w:asciiTheme="majorHAnsi" w:hAnsiTheme="majorHAnsi" w:cstheme="majorHAnsi"/>
        </w:rPr>
        <w:t xml:space="preserve">Organizator </w:t>
      </w:r>
      <w:r w:rsidR="00EF3823" w:rsidRPr="000C7533">
        <w:rPr>
          <w:rFonts w:asciiTheme="majorHAnsi" w:hAnsiTheme="majorHAnsi" w:cstheme="majorHAnsi"/>
        </w:rPr>
        <w:t xml:space="preserve">w ramach prowadzonej Promocji </w:t>
      </w:r>
      <w:r w:rsidR="00A244EC" w:rsidRPr="000C7533">
        <w:rPr>
          <w:rFonts w:asciiTheme="majorHAnsi" w:hAnsiTheme="majorHAnsi" w:cstheme="majorHAnsi"/>
        </w:rPr>
        <w:t>współpracuje z</w:t>
      </w:r>
      <w:r w:rsidRPr="000C7533">
        <w:rPr>
          <w:rFonts w:asciiTheme="majorHAnsi" w:hAnsiTheme="majorHAnsi" w:cstheme="majorHAnsi"/>
        </w:rPr>
        <w:t xml:space="preserve"> </w:t>
      </w:r>
      <w:r w:rsidR="002004CC" w:rsidRPr="000C7533">
        <w:rPr>
          <w:rFonts w:asciiTheme="majorHAnsi" w:hAnsiTheme="majorHAnsi" w:cstheme="majorHAnsi"/>
        </w:rPr>
        <w:t>K</w:t>
      </w:r>
      <w:r w:rsidR="00EF3823" w:rsidRPr="000C7533">
        <w:rPr>
          <w:rFonts w:asciiTheme="majorHAnsi" w:hAnsiTheme="majorHAnsi" w:cstheme="majorHAnsi"/>
        </w:rPr>
        <w:t>ancelari</w:t>
      </w:r>
      <w:r w:rsidR="00A244EC" w:rsidRPr="000C7533">
        <w:rPr>
          <w:rFonts w:asciiTheme="majorHAnsi" w:hAnsiTheme="majorHAnsi" w:cstheme="majorHAnsi"/>
        </w:rPr>
        <w:t>ą</w:t>
      </w:r>
      <w:r w:rsidR="00EF3823" w:rsidRPr="000C7533">
        <w:rPr>
          <w:rFonts w:asciiTheme="majorHAnsi" w:hAnsiTheme="majorHAnsi" w:cstheme="majorHAnsi"/>
        </w:rPr>
        <w:t xml:space="preserve"> </w:t>
      </w:r>
      <w:r w:rsidRPr="000C7533">
        <w:rPr>
          <w:rFonts w:asciiTheme="majorHAnsi" w:hAnsiTheme="majorHAnsi" w:cstheme="majorHAnsi"/>
        </w:rPr>
        <w:t xml:space="preserve">AURAJURIS 264 rue Garibaldi -69003 Lyon - Francja (e-mail: contact.lyon3@aurajuris.com). </w:t>
      </w:r>
      <w:r w:rsidR="002004CC" w:rsidRPr="000C7533">
        <w:rPr>
          <w:rFonts w:asciiTheme="majorHAnsi" w:hAnsiTheme="majorHAnsi" w:cstheme="majorHAnsi"/>
        </w:rPr>
        <w:t xml:space="preserve">Współpraca </w:t>
      </w:r>
      <w:r w:rsidRPr="000C7533">
        <w:rPr>
          <w:rFonts w:asciiTheme="majorHAnsi" w:hAnsiTheme="majorHAnsi" w:cstheme="majorHAnsi"/>
        </w:rPr>
        <w:t xml:space="preserve">polega na ustaleniu </w:t>
      </w:r>
      <w:r w:rsidR="002004CC" w:rsidRPr="000C7533">
        <w:rPr>
          <w:rFonts w:asciiTheme="majorHAnsi" w:hAnsiTheme="majorHAnsi" w:cstheme="majorHAnsi"/>
        </w:rPr>
        <w:t xml:space="preserve">zastawu na poczet </w:t>
      </w:r>
      <w:r w:rsidR="002004CC" w:rsidRPr="000C7533">
        <w:rPr>
          <w:rFonts w:asciiTheme="majorHAnsi" w:hAnsiTheme="majorHAnsi" w:cstheme="majorHAnsi"/>
        </w:rPr>
        <w:lastRenderedPageBreak/>
        <w:t>nagród przeznaczonych dla poszczególnych krajów uczestniczących w Promocji wyrażonych w euro lub walucie lokalnej.</w:t>
      </w:r>
    </w:p>
    <w:p w14:paraId="5ED0B38D" w14:textId="6AA0697F" w:rsidR="00C83A81" w:rsidRPr="000C7533" w:rsidRDefault="00000000">
      <w:pPr>
        <w:jc w:val="both"/>
        <w:rPr>
          <w:rFonts w:asciiTheme="majorHAnsi" w:hAnsiTheme="majorHAnsi" w:cstheme="majorHAnsi"/>
        </w:rPr>
      </w:pPr>
      <w:r w:rsidRPr="000C7533">
        <w:rPr>
          <w:rFonts w:asciiTheme="majorHAnsi" w:hAnsiTheme="majorHAnsi" w:cstheme="majorHAnsi"/>
        </w:rPr>
        <w:t xml:space="preserve">Zgodnie z niektórymi przepisami krajowymi, przyznanie nagrody może skutkować obowiązkiem uiszczenia podatku </w:t>
      </w:r>
      <w:r w:rsidR="002004CC" w:rsidRPr="000C7533">
        <w:rPr>
          <w:rFonts w:asciiTheme="majorHAnsi" w:hAnsiTheme="majorHAnsi" w:cstheme="majorHAnsi"/>
        </w:rPr>
        <w:t>po stronie zwycięzcy</w:t>
      </w:r>
      <w:r w:rsidRPr="000C7533">
        <w:rPr>
          <w:rFonts w:asciiTheme="majorHAnsi" w:hAnsiTheme="majorHAnsi" w:cstheme="majorHAnsi"/>
        </w:rPr>
        <w:t xml:space="preserve">. </w:t>
      </w:r>
      <w:r w:rsidR="002004CC" w:rsidRPr="000C7533">
        <w:rPr>
          <w:rFonts w:asciiTheme="majorHAnsi" w:hAnsiTheme="majorHAnsi" w:cstheme="majorHAnsi"/>
        </w:rPr>
        <w:t>Organizator</w:t>
      </w:r>
      <w:r w:rsidRPr="000C7533">
        <w:rPr>
          <w:rFonts w:asciiTheme="majorHAnsi" w:hAnsiTheme="majorHAnsi" w:cstheme="majorHAnsi"/>
        </w:rPr>
        <w:t xml:space="preserve"> nie jest zobowiązana do uiszczenia podatków, które, zgodnie z </w:t>
      </w:r>
      <w:r w:rsidR="002004CC" w:rsidRPr="000C7533">
        <w:rPr>
          <w:rFonts w:asciiTheme="majorHAnsi" w:hAnsiTheme="majorHAnsi" w:cstheme="majorHAnsi"/>
        </w:rPr>
        <w:t xml:space="preserve">lokalnymi </w:t>
      </w:r>
      <w:r w:rsidRPr="000C7533">
        <w:rPr>
          <w:rFonts w:asciiTheme="majorHAnsi" w:hAnsiTheme="majorHAnsi" w:cstheme="majorHAnsi"/>
        </w:rPr>
        <w:t>przepisami krajowymi są nakładane</w:t>
      </w:r>
      <w:r w:rsidR="002004CC" w:rsidRPr="000C7533">
        <w:rPr>
          <w:rFonts w:asciiTheme="majorHAnsi" w:hAnsiTheme="majorHAnsi" w:cstheme="majorHAnsi"/>
        </w:rPr>
        <w:t xml:space="preserve"> bezpośrednio</w:t>
      </w:r>
      <w:r w:rsidRPr="000C7533">
        <w:rPr>
          <w:rFonts w:asciiTheme="majorHAnsi" w:hAnsiTheme="majorHAnsi" w:cstheme="majorHAnsi"/>
        </w:rPr>
        <w:t xml:space="preserve"> na zwycięzcę. Dotyczy to zwłaszcza Węgier, Polski, Rumunii, Słowacji i Słowenii.</w:t>
      </w:r>
    </w:p>
    <w:p w14:paraId="4A5C92D6" w14:textId="5D659FCE" w:rsidR="00C83A81" w:rsidRPr="000C7533" w:rsidRDefault="00000000">
      <w:pPr>
        <w:jc w:val="both"/>
        <w:rPr>
          <w:rFonts w:asciiTheme="majorHAnsi" w:hAnsiTheme="majorHAnsi" w:cstheme="majorHAnsi"/>
        </w:rPr>
      </w:pPr>
      <w:r w:rsidRPr="000C7533">
        <w:rPr>
          <w:rFonts w:asciiTheme="majorHAnsi" w:hAnsiTheme="majorHAnsi" w:cstheme="majorHAnsi"/>
        </w:rPr>
        <w:t xml:space="preserve">Jeżeli klient zarejestrował się w dniu i </w:t>
      </w:r>
      <w:r w:rsidR="002004CC" w:rsidRPr="000C7533">
        <w:rPr>
          <w:rFonts w:asciiTheme="majorHAnsi" w:hAnsiTheme="majorHAnsi" w:cstheme="majorHAnsi"/>
        </w:rPr>
        <w:t>czasie zdefiniowanym</w:t>
      </w:r>
      <w:r w:rsidRPr="000C7533">
        <w:rPr>
          <w:rFonts w:asciiTheme="majorHAnsi" w:hAnsiTheme="majorHAnsi" w:cstheme="majorHAnsi"/>
        </w:rPr>
        <w:t xml:space="preserve"> dla wygranej, jego rejestracja zostanie sprawdzona w ciągu 15 dni roboczych i jeżeli będzie zgodna z warunkami, zwycięzca otrzyma nagrodę w ciągu maksymalnie 4 do 6 tygodni.</w:t>
      </w:r>
    </w:p>
    <w:p w14:paraId="713D7D3A" w14:textId="5EFA1361" w:rsidR="00A15D70" w:rsidRPr="000C7533" w:rsidRDefault="00000000">
      <w:pPr>
        <w:jc w:val="both"/>
        <w:rPr>
          <w:rFonts w:asciiTheme="majorHAnsi" w:hAnsiTheme="majorHAnsi" w:cstheme="majorHAnsi"/>
        </w:rPr>
      </w:pPr>
      <w:r w:rsidRPr="000C7533">
        <w:rPr>
          <w:rFonts w:asciiTheme="majorHAnsi" w:hAnsiTheme="majorHAnsi" w:cstheme="majorHAnsi"/>
        </w:rPr>
        <w:t xml:space="preserve">Procedura ta ma zastosowanie do wszystkich krajów uczestniczących. </w:t>
      </w:r>
    </w:p>
    <w:p w14:paraId="40EF9912" w14:textId="7C66737A" w:rsidR="00C83A81" w:rsidRPr="000C7533" w:rsidRDefault="00000000">
      <w:pPr>
        <w:widowControl w:val="0"/>
        <w:autoSpaceDE w:val="0"/>
        <w:autoSpaceDN w:val="0"/>
        <w:adjustRightInd w:val="0"/>
        <w:spacing w:before="240" w:after="120"/>
        <w:jc w:val="both"/>
        <w:rPr>
          <w:rFonts w:asciiTheme="majorHAnsi" w:hAnsiTheme="majorHAnsi" w:cstheme="majorHAnsi"/>
        </w:rPr>
      </w:pPr>
      <w:r w:rsidRPr="000C7533">
        <w:rPr>
          <w:rFonts w:asciiTheme="majorHAnsi" w:hAnsiTheme="majorHAnsi" w:cstheme="majorHAnsi"/>
        </w:rPr>
        <w:t>Organizator nie będzie stosował innej metody zwrotu kosztów niż przelew bankowy, co uczestnik w pełni przyjmuje do wiadomości i akceptuje.</w:t>
      </w:r>
    </w:p>
    <w:p w14:paraId="47FC318B" w14:textId="4618BE7A" w:rsidR="00C83A81" w:rsidRPr="000C7533" w:rsidRDefault="00000000">
      <w:pPr>
        <w:jc w:val="both"/>
        <w:rPr>
          <w:rFonts w:asciiTheme="majorHAnsi" w:hAnsiTheme="majorHAnsi" w:cstheme="majorHAnsi"/>
        </w:rPr>
      </w:pPr>
      <w:r w:rsidRPr="000C7533">
        <w:rPr>
          <w:rFonts w:asciiTheme="majorHAnsi" w:hAnsiTheme="majorHAnsi" w:cstheme="majorHAnsi"/>
        </w:rPr>
        <w:t>Zwycięzca musi przestrzegać regulaminu. Jeśli okaże się, że zwycięzca nie spełnia kryteriów niniejszego regulaminu, pieniądze nie zostaną mu przyznane i pozostaną własnością</w:t>
      </w:r>
      <w:r w:rsidR="00A15D70" w:rsidRPr="000C7533">
        <w:rPr>
          <w:rFonts w:asciiTheme="majorHAnsi" w:hAnsiTheme="majorHAnsi" w:cstheme="majorHAnsi"/>
        </w:rPr>
        <w:t xml:space="preserve"> Point S Development jako fundatora nagrody</w:t>
      </w:r>
      <w:r w:rsidRPr="000C7533">
        <w:rPr>
          <w:rFonts w:asciiTheme="majorHAnsi" w:hAnsiTheme="majorHAnsi" w:cstheme="majorHAnsi"/>
        </w:rPr>
        <w:t xml:space="preserve">. Jeżeli w odniesieniu do dokumentacji zwycięzcy okaże się, że istnieją jakiekolwiek wątpliwości co do prawidłowości podanych danych kontaktowych, </w:t>
      </w:r>
      <w:r w:rsidR="00A15D70" w:rsidRPr="000C7533">
        <w:rPr>
          <w:rFonts w:asciiTheme="majorHAnsi" w:hAnsiTheme="majorHAnsi" w:cstheme="majorHAnsi"/>
        </w:rPr>
        <w:t xml:space="preserve">Organizator </w:t>
      </w:r>
      <w:r w:rsidRPr="000C7533">
        <w:rPr>
          <w:rFonts w:asciiTheme="majorHAnsi" w:hAnsiTheme="majorHAnsi" w:cstheme="majorHAnsi"/>
        </w:rPr>
        <w:t xml:space="preserve">zastrzega sobie prawo do zażądania wszelkich dokumentów administracyjnych uzasadniających </w:t>
      </w:r>
      <w:r w:rsidR="00A15D70" w:rsidRPr="000C7533">
        <w:rPr>
          <w:rFonts w:asciiTheme="majorHAnsi" w:hAnsiTheme="majorHAnsi" w:cstheme="majorHAnsi"/>
        </w:rPr>
        <w:t xml:space="preserve">prawdziwość </w:t>
      </w:r>
      <w:r w:rsidRPr="000C7533">
        <w:rPr>
          <w:rFonts w:asciiTheme="majorHAnsi" w:hAnsiTheme="majorHAnsi" w:cstheme="majorHAnsi"/>
        </w:rPr>
        <w:t>podan</w:t>
      </w:r>
      <w:r w:rsidR="00A15D70" w:rsidRPr="000C7533">
        <w:rPr>
          <w:rFonts w:asciiTheme="majorHAnsi" w:hAnsiTheme="majorHAnsi" w:cstheme="majorHAnsi"/>
        </w:rPr>
        <w:t>ych danych tj.:</w:t>
      </w:r>
      <w:r w:rsidRPr="000C7533">
        <w:rPr>
          <w:rFonts w:asciiTheme="majorHAnsi" w:hAnsiTheme="majorHAnsi" w:cstheme="majorHAnsi"/>
        </w:rPr>
        <w:t xml:space="preserve"> nazwisk</w:t>
      </w:r>
      <w:r w:rsidR="00A15D70" w:rsidRPr="000C7533">
        <w:rPr>
          <w:rFonts w:asciiTheme="majorHAnsi" w:hAnsiTheme="majorHAnsi" w:cstheme="majorHAnsi"/>
        </w:rPr>
        <w:t>a</w:t>
      </w:r>
      <w:r w:rsidRPr="000C7533">
        <w:rPr>
          <w:rFonts w:asciiTheme="majorHAnsi" w:hAnsiTheme="majorHAnsi" w:cstheme="majorHAnsi"/>
        </w:rPr>
        <w:t>, adres</w:t>
      </w:r>
      <w:r w:rsidR="00A15D70" w:rsidRPr="000C7533">
        <w:rPr>
          <w:rFonts w:asciiTheme="majorHAnsi" w:hAnsiTheme="majorHAnsi" w:cstheme="majorHAnsi"/>
        </w:rPr>
        <w:t>u zamieszkania</w:t>
      </w:r>
      <w:r w:rsidRPr="000C7533">
        <w:rPr>
          <w:rFonts w:asciiTheme="majorHAnsi" w:hAnsiTheme="majorHAnsi" w:cstheme="majorHAnsi"/>
        </w:rPr>
        <w:t xml:space="preserve"> i numer</w:t>
      </w:r>
      <w:r w:rsidR="00A15D70" w:rsidRPr="000C7533">
        <w:rPr>
          <w:rFonts w:asciiTheme="majorHAnsi" w:hAnsiTheme="majorHAnsi" w:cstheme="majorHAnsi"/>
        </w:rPr>
        <w:t>u</w:t>
      </w:r>
      <w:r w:rsidRPr="000C7533">
        <w:rPr>
          <w:rFonts w:asciiTheme="majorHAnsi" w:hAnsiTheme="majorHAnsi" w:cstheme="majorHAnsi"/>
        </w:rPr>
        <w:t xml:space="preserve"> telefonu lub danych bankowych. W przeciwnym razie dane te zostaną uznane za </w:t>
      </w:r>
      <w:r w:rsidR="00A15D70" w:rsidRPr="000C7533">
        <w:rPr>
          <w:rFonts w:asciiTheme="majorHAnsi" w:hAnsiTheme="majorHAnsi" w:cstheme="majorHAnsi"/>
        </w:rPr>
        <w:t>niewłaściwe</w:t>
      </w:r>
      <w:r w:rsidRPr="000C7533">
        <w:rPr>
          <w:rFonts w:asciiTheme="majorHAnsi" w:hAnsiTheme="majorHAnsi" w:cstheme="majorHAnsi"/>
        </w:rPr>
        <w:t xml:space="preserve"> i nie będą stanowiły podstawy do uzyskania </w:t>
      </w:r>
      <w:r w:rsidR="00A15D70" w:rsidRPr="000C7533">
        <w:rPr>
          <w:rFonts w:asciiTheme="majorHAnsi" w:hAnsiTheme="majorHAnsi" w:cstheme="majorHAnsi"/>
        </w:rPr>
        <w:t>wartości wygranego vouchera.</w:t>
      </w:r>
    </w:p>
    <w:p w14:paraId="355A31BB" w14:textId="77777777" w:rsidR="00C83A81" w:rsidRPr="000C7533" w:rsidRDefault="00C83A81">
      <w:pPr>
        <w:pStyle w:val="Default"/>
        <w:jc w:val="both"/>
        <w:rPr>
          <w:rFonts w:asciiTheme="majorHAnsi" w:hAnsiTheme="majorHAnsi" w:cstheme="majorHAnsi"/>
          <w:color w:val="auto"/>
          <w:sz w:val="22"/>
          <w:szCs w:val="22"/>
        </w:rPr>
      </w:pPr>
    </w:p>
    <w:p w14:paraId="07837A5B" w14:textId="48CFADD5" w:rsidR="00C83A81" w:rsidRPr="000C7533" w:rsidRDefault="00000000">
      <w:pPr>
        <w:pStyle w:val="Default"/>
        <w:keepNex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t>ARTYKUŁ 6 - KOMUNIKACJA DOTYCZĄCA AKCJI LUCKY DAYS</w:t>
      </w:r>
    </w:p>
    <w:p w14:paraId="624CAE8D" w14:textId="77777777" w:rsidR="00C83A81" w:rsidRPr="000C7533" w:rsidRDefault="00C83A81">
      <w:pPr>
        <w:pStyle w:val="Default"/>
        <w:keepNext/>
        <w:jc w:val="both"/>
        <w:rPr>
          <w:rFonts w:asciiTheme="majorHAnsi" w:hAnsiTheme="majorHAnsi" w:cstheme="majorHAnsi"/>
          <w:b/>
          <w:color w:val="auto"/>
          <w:sz w:val="22"/>
          <w:szCs w:val="22"/>
          <w:u w:val="single"/>
        </w:rPr>
      </w:pPr>
    </w:p>
    <w:p w14:paraId="59F9ABD4" w14:textId="212F03E5" w:rsidR="00C83A81" w:rsidRPr="000C7533" w:rsidRDefault="00000000">
      <w:pPr>
        <w:jc w:val="both"/>
        <w:rPr>
          <w:rFonts w:asciiTheme="majorHAnsi" w:hAnsiTheme="majorHAnsi" w:cstheme="majorHAnsi"/>
        </w:rPr>
      </w:pPr>
      <w:r w:rsidRPr="000C7533">
        <w:rPr>
          <w:rFonts w:asciiTheme="majorHAnsi" w:hAnsiTheme="majorHAnsi" w:cstheme="majorHAnsi"/>
        </w:rPr>
        <w:t xml:space="preserve">Na zakończenie akcji </w:t>
      </w:r>
      <w:r w:rsidR="00AF7FE8" w:rsidRPr="000C7533">
        <w:rPr>
          <w:rFonts w:asciiTheme="majorHAnsi" w:hAnsiTheme="majorHAnsi" w:cstheme="majorHAnsi"/>
        </w:rPr>
        <w:t>„</w:t>
      </w:r>
      <w:r w:rsidRPr="000C7533">
        <w:rPr>
          <w:rFonts w:asciiTheme="majorHAnsi" w:hAnsiTheme="majorHAnsi" w:cstheme="majorHAnsi"/>
          <w:i/>
        </w:rPr>
        <w:t xml:space="preserve">Lucky Days 2025 </w:t>
      </w:r>
      <w:r w:rsidRPr="000C7533">
        <w:rPr>
          <w:rFonts w:asciiTheme="majorHAnsi" w:hAnsiTheme="majorHAnsi" w:cstheme="majorHAnsi"/>
        </w:rPr>
        <w:t>" zostanie wydana publikacja, która będzie zawierać zdjęcia punktu sprzedaży i zwycięzcy(ów) oraz podane zostaną nazwiska, imiona i kraje poszczególnych zwycięzców, bez możliwości przyznania im jakiegokolwiek</w:t>
      </w:r>
      <w:r w:rsidR="00A15D70" w:rsidRPr="000C7533">
        <w:rPr>
          <w:rFonts w:asciiTheme="majorHAnsi" w:hAnsiTheme="majorHAnsi" w:cstheme="majorHAnsi"/>
        </w:rPr>
        <w:t xml:space="preserve"> dodatkowego</w:t>
      </w:r>
      <w:r w:rsidRPr="000C7533">
        <w:rPr>
          <w:rFonts w:asciiTheme="majorHAnsi" w:hAnsiTheme="majorHAnsi" w:cstheme="majorHAnsi"/>
        </w:rPr>
        <w:t xml:space="preserve"> wynagrodzenia, prawa lub korzyści z tego tytułu poza przyznaniem nagrody</w:t>
      </w:r>
      <w:r w:rsidR="00A244EC" w:rsidRPr="000C7533">
        <w:rPr>
          <w:rFonts w:asciiTheme="majorHAnsi" w:hAnsiTheme="majorHAnsi" w:cstheme="majorHAnsi"/>
        </w:rPr>
        <w:t xml:space="preserve"> zdefiniowanej w regulaminie</w:t>
      </w:r>
      <w:r w:rsidRPr="000C7533">
        <w:rPr>
          <w:rFonts w:asciiTheme="majorHAnsi" w:hAnsiTheme="majorHAnsi" w:cstheme="majorHAnsi"/>
        </w:rPr>
        <w:t xml:space="preserve">. </w:t>
      </w:r>
    </w:p>
    <w:p w14:paraId="5A41DBC0" w14:textId="690CB59C" w:rsidR="00C83A81" w:rsidRPr="000C7533" w:rsidRDefault="00000000">
      <w:pPr>
        <w:jc w:val="both"/>
        <w:rPr>
          <w:rFonts w:asciiTheme="majorHAnsi" w:hAnsiTheme="majorHAnsi" w:cstheme="majorHAnsi"/>
        </w:rPr>
      </w:pPr>
      <w:r w:rsidRPr="000C7533">
        <w:rPr>
          <w:rFonts w:asciiTheme="majorHAnsi" w:hAnsiTheme="majorHAnsi" w:cstheme="majorHAnsi"/>
        </w:rPr>
        <w:t>Niniejsze upoważnienie do komunikacji zostanie udzielone przez każdego uczestnika poprzez wypełnienie pól figurujących w formularzu rejestracyjnym</w:t>
      </w:r>
      <w:r w:rsidR="00A15D70" w:rsidRPr="000C7533">
        <w:rPr>
          <w:rFonts w:asciiTheme="majorHAnsi" w:hAnsiTheme="majorHAnsi" w:cstheme="majorHAnsi"/>
        </w:rPr>
        <w:t xml:space="preserve"> na stronie Promocji</w:t>
      </w:r>
      <w:r w:rsidRPr="000C7533">
        <w:rPr>
          <w:rFonts w:asciiTheme="majorHAnsi" w:hAnsiTheme="majorHAnsi" w:cstheme="majorHAnsi"/>
        </w:rPr>
        <w:t xml:space="preserve"> </w:t>
      </w:r>
      <w:r w:rsidR="00AF7FE8" w:rsidRPr="000C7533">
        <w:rPr>
          <w:rFonts w:asciiTheme="majorHAnsi" w:hAnsiTheme="majorHAnsi" w:cstheme="majorHAnsi"/>
          <w:i/>
        </w:rPr>
        <w:t>„</w:t>
      </w:r>
      <w:r w:rsidRPr="000C7533">
        <w:rPr>
          <w:rFonts w:asciiTheme="majorHAnsi" w:hAnsiTheme="majorHAnsi" w:cstheme="majorHAnsi"/>
          <w:i/>
        </w:rPr>
        <w:t>Lucky Days 2025</w:t>
      </w:r>
      <w:r w:rsidRPr="000C7533">
        <w:rPr>
          <w:rFonts w:asciiTheme="majorHAnsi" w:hAnsiTheme="majorHAnsi" w:cstheme="majorHAnsi"/>
        </w:rPr>
        <w:t>", a dokładniej przez zaznaczenie pola dotyczącego warunków regulaminu, którego streszczenie widnieje na plakacie w punkcie sprzedaży</w:t>
      </w:r>
      <w:r w:rsidR="00A244EC" w:rsidRPr="000C7533">
        <w:rPr>
          <w:rFonts w:asciiTheme="majorHAnsi" w:hAnsiTheme="majorHAnsi" w:cstheme="majorHAnsi"/>
        </w:rPr>
        <w:t xml:space="preserve"> oraz</w:t>
      </w:r>
      <w:r w:rsidRPr="000C7533">
        <w:rPr>
          <w:rFonts w:asciiTheme="majorHAnsi" w:hAnsiTheme="majorHAnsi" w:cstheme="majorHAnsi"/>
        </w:rPr>
        <w:t xml:space="preserve"> w pełnej wersji</w:t>
      </w:r>
      <w:r w:rsidR="00A244EC" w:rsidRPr="000C7533">
        <w:rPr>
          <w:rFonts w:asciiTheme="majorHAnsi" w:hAnsiTheme="majorHAnsi" w:cstheme="majorHAnsi"/>
        </w:rPr>
        <w:t xml:space="preserve"> do wglądu</w:t>
      </w:r>
      <w:r w:rsidR="00A15D70" w:rsidRPr="000C7533">
        <w:rPr>
          <w:rFonts w:asciiTheme="majorHAnsi" w:hAnsiTheme="majorHAnsi" w:cstheme="majorHAnsi"/>
        </w:rPr>
        <w:t xml:space="preserve"> w uczestniczących w Promocji serwisach Point S.</w:t>
      </w:r>
    </w:p>
    <w:p w14:paraId="2B9838A2" w14:textId="77777777" w:rsidR="00C83A81" w:rsidRPr="000C7533" w:rsidRDefault="00C83A81">
      <w:pPr>
        <w:pStyle w:val="Default"/>
        <w:jc w:val="both"/>
        <w:rPr>
          <w:rFonts w:asciiTheme="majorHAnsi" w:hAnsiTheme="majorHAnsi" w:cstheme="majorHAnsi"/>
          <w:b/>
          <w:color w:val="auto"/>
          <w:sz w:val="22"/>
          <w:szCs w:val="22"/>
          <w:u w:val="single"/>
        </w:rPr>
      </w:pPr>
    </w:p>
    <w:p w14:paraId="593B09C8" w14:textId="5C180667" w:rsidR="00C83A81" w:rsidRPr="000C7533" w:rsidRDefault="00000000">
      <w:pPr>
        <w:pStyle w:val="Defaul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t xml:space="preserve">ARTYKUŁ 7 - DANE OSOBOWE </w:t>
      </w:r>
    </w:p>
    <w:p w14:paraId="208A4B02" w14:textId="77777777" w:rsidR="00C83A81" w:rsidRPr="000C7533" w:rsidRDefault="00C83A81">
      <w:pPr>
        <w:pStyle w:val="Default"/>
        <w:jc w:val="both"/>
        <w:rPr>
          <w:rFonts w:asciiTheme="majorHAnsi" w:hAnsiTheme="majorHAnsi" w:cstheme="majorHAnsi"/>
          <w:b/>
          <w:color w:val="auto"/>
          <w:sz w:val="22"/>
          <w:szCs w:val="22"/>
          <w:u w:val="single"/>
        </w:rPr>
      </w:pPr>
    </w:p>
    <w:p w14:paraId="2B78A551" w14:textId="77777777" w:rsidR="00A15D70" w:rsidRPr="000C7533" w:rsidRDefault="00A15D70" w:rsidP="00A15D70">
      <w:pPr>
        <w:jc w:val="both"/>
        <w:rPr>
          <w:rFonts w:asciiTheme="majorHAnsi" w:eastAsia="MS Mincho" w:hAnsiTheme="majorHAnsi" w:cstheme="majorHAnsi"/>
        </w:rPr>
      </w:pPr>
      <w:r w:rsidRPr="000C7533">
        <w:rPr>
          <w:rFonts w:asciiTheme="majorHAnsi" w:eastAsia="MS Mincho" w:hAnsiTheme="majorHAnsi" w:cstheme="majorHAnsi"/>
        </w:rPr>
        <w:t>Zgodnie z ustawą nr 78-17 z dnia 6 stycznia 1978 roku w sprawie systemów przetwarzania danych, systemów ewidencjonowania danych osobowych oraz swobód, tak zwana ustawa w sprawie „Systemów przetwarzania danych i Swobód” oraz z Ogólnym Rozporządzeniem w sprawie Ochrony danych osobowych nr 2016/679 z dnia 27 kwietnia 2016 roku („RODO”), uczestnicy zostają poinformowani, że Organizator, jako administrator, dokonuje automatycznego przetwarzania danych osobowych uczestników Promocji.</w:t>
      </w:r>
    </w:p>
    <w:p w14:paraId="4E6ADDEE" w14:textId="561D2075" w:rsidR="00A15D70" w:rsidRPr="000C7533" w:rsidRDefault="00A15D70" w:rsidP="00A15D70">
      <w:pPr>
        <w:jc w:val="both"/>
        <w:rPr>
          <w:rFonts w:asciiTheme="majorHAnsi" w:eastAsia="MS Mincho" w:hAnsiTheme="majorHAnsi" w:cstheme="majorHAnsi"/>
        </w:rPr>
      </w:pPr>
      <w:r w:rsidRPr="000C7533">
        <w:rPr>
          <w:rFonts w:asciiTheme="majorHAnsi" w:eastAsia="MS Mincho" w:hAnsiTheme="majorHAnsi" w:cstheme="majorHAnsi"/>
        </w:rPr>
        <w:t xml:space="preserve">Uczestnicy upoważniają Organizatora, w sposób dobrowolny i świadomy, do pozyskania ich danych osobowych podczas uczestnictwa w Promocji. Zaznacza się, że administrator danych korzysta z usług podwykonawcy do obsługi danych osobowych, podanych na formularzu zgłoszeniowych, w szczególności do zarządzania nagrodami w ramach prowadzonej Promocji. Wspomniany podwykonawca jest agencją komunikacji i marketingu, specjalizującą się w zarządzaniu siecią, promocji sprzedaży i technologii cyfrowej. Zaznacza się, że wspomniany </w:t>
      </w:r>
      <w:r w:rsidRPr="000C7533">
        <w:rPr>
          <w:rFonts w:asciiTheme="majorHAnsi" w:eastAsia="MS Mincho" w:hAnsiTheme="majorHAnsi" w:cstheme="majorHAnsi"/>
        </w:rPr>
        <w:lastRenderedPageBreak/>
        <w:t>podwykonawca podpisał z administratorem danych umowę o świadczenie usług, która określa zakres zarządzania danymi osobowymi, pozyskanymi w ramach prowadzonej Promocji</w:t>
      </w:r>
      <w:r w:rsidR="00EB1FFA" w:rsidRPr="000C7533">
        <w:rPr>
          <w:rFonts w:asciiTheme="majorHAnsi" w:eastAsia="MS Mincho" w:hAnsiTheme="majorHAnsi" w:cstheme="majorHAnsi"/>
        </w:rPr>
        <w:t xml:space="preserve"> i jest to firma Be Brandon (</w:t>
      </w:r>
      <w:r w:rsidR="00EB1FFA" w:rsidRPr="000C7533">
        <w:rPr>
          <w:rFonts w:asciiTheme="majorHAnsi" w:hAnsiTheme="majorHAnsi" w:cstheme="majorHAnsi"/>
        </w:rPr>
        <w:t>53 rue de Châteaudun, 75009 PARIS).</w:t>
      </w:r>
    </w:p>
    <w:p w14:paraId="74D0D491" w14:textId="1986FFB8" w:rsidR="00A15D70" w:rsidRPr="000C7533" w:rsidRDefault="00A15D70" w:rsidP="00A15D70">
      <w:pPr>
        <w:jc w:val="both"/>
        <w:rPr>
          <w:rFonts w:asciiTheme="majorHAnsi" w:eastAsia="MS Mincho" w:hAnsiTheme="majorHAnsi" w:cstheme="majorHAnsi"/>
        </w:rPr>
      </w:pPr>
      <w:r w:rsidRPr="000C7533">
        <w:rPr>
          <w:rFonts w:asciiTheme="majorHAnsi" w:eastAsia="MS Mincho" w:hAnsiTheme="majorHAnsi" w:cstheme="majorHAnsi"/>
        </w:rPr>
        <w:t xml:space="preserve">Celem przetwarzania danych jest zorganizowanie akcji </w:t>
      </w:r>
      <w:r w:rsidRPr="000C7533">
        <w:rPr>
          <w:rFonts w:asciiTheme="majorHAnsi" w:eastAsia="MS Mincho" w:hAnsiTheme="majorHAnsi" w:cstheme="majorHAnsi"/>
          <w:i/>
          <w:iCs/>
        </w:rPr>
        <w:t>„Lucky Days 2025”</w:t>
      </w:r>
      <w:r w:rsidR="005C597E" w:rsidRPr="000C7533">
        <w:rPr>
          <w:rFonts w:asciiTheme="majorHAnsi" w:eastAsia="MS Mincho" w:hAnsiTheme="majorHAnsi" w:cstheme="majorHAnsi"/>
          <w:i/>
          <w:iCs/>
        </w:rPr>
        <w:t xml:space="preserve"> o</w:t>
      </w:r>
      <w:r w:rsidR="005C597E" w:rsidRPr="000C7533">
        <w:rPr>
          <w:rFonts w:asciiTheme="majorHAnsi" w:eastAsia="MS Mincho" w:hAnsiTheme="majorHAnsi" w:cstheme="majorHAnsi"/>
        </w:rPr>
        <w:t>raz komunikacja z nią związana. Przetwarzanie danych opiera się na świadomą i dobrowolną zgodę uczestnika. Za dodatkową i niewymaganą do wzięcia udziału w Promocji zgodą uczestnika</w:t>
      </w:r>
      <w:r w:rsidRPr="000C7533">
        <w:rPr>
          <w:rFonts w:asciiTheme="majorHAnsi" w:eastAsia="MS Mincho" w:hAnsiTheme="majorHAnsi" w:cstheme="majorHAnsi"/>
        </w:rPr>
        <w:t xml:space="preserve">, przetwarzanie to będzie miało również na celu przesyłanie </w:t>
      </w:r>
      <w:r w:rsidR="005C597E" w:rsidRPr="000C7533">
        <w:rPr>
          <w:rFonts w:asciiTheme="majorHAnsi" w:eastAsia="MS Mincho" w:hAnsiTheme="majorHAnsi" w:cstheme="majorHAnsi"/>
        </w:rPr>
        <w:t xml:space="preserve">dodatkowych </w:t>
      </w:r>
      <w:r w:rsidRPr="000C7533">
        <w:rPr>
          <w:rFonts w:asciiTheme="majorHAnsi" w:eastAsia="MS Mincho" w:hAnsiTheme="majorHAnsi" w:cstheme="majorHAnsi"/>
        </w:rPr>
        <w:t>informacji</w:t>
      </w:r>
      <w:r w:rsidR="005C597E" w:rsidRPr="000C7533">
        <w:rPr>
          <w:rFonts w:asciiTheme="majorHAnsi" w:eastAsia="MS Mincho" w:hAnsiTheme="majorHAnsi" w:cstheme="majorHAnsi"/>
        </w:rPr>
        <w:t xml:space="preserve"> marketingowych</w:t>
      </w:r>
      <w:r w:rsidRPr="000C7533">
        <w:rPr>
          <w:rFonts w:asciiTheme="majorHAnsi" w:eastAsia="MS Mincho" w:hAnsiTheme="majorHAnsi" w:cstheme="majorHAnsi"/>
        </w:rPr>
        <w:t xml:space="preserve"> i ofert dotyczących usług, świadczonych przez sieć Point S w ramach kolejnych kampanii marketingowo-komunikacyjnych</w:t>
      </w:r>
      <w:r w:rsidR="005C597E" w:rsidRPr="000C7533">
        <w:rPr>
          <w:rFonts w:asciiTheme="majorHAnsi" w:eastAsia="MS Mincho" w:hAnsiTheme="majorHAnsi" w:cstheme="majorHAnsi"/>
        </w:rPr>
        <w:t xml:space="preserve"> prowadzonych w danym kraju.</w:t>
      </w:r>
    </w:p>
    <w:p w14:paraId="0A77A81A" w14:textId="77777777" w:rsidR="00A15D70" w:rsidRPr="000C7533" w:rsidRDefault="00A15D70" w:rsidP="00A15D70">
      <w:pPr>
        <w:jc w:val="both"/>
        <w:rPr>
          <w:rFonts w:asciiTheme="majorHAnsi" w:eastAsia="MS Mincho" w:hAnsiTheme="majorHAnsi" w:cstheme="majorHAnsi"/>
        </w:rPr>
      </w:pPr>
      <w:r w:rsidRPr="000C7533">
        <w:rPr>
          <w:rFonts w:asciiTheme="majorHAnsi" w:eastAsia="MS Mincho" w:hAnsiTheme="majorHAnsi" w:cstheme="majorHAnsi"/>
        </w:rPr>
        <w:t xml:space="preserve">Pozyskane dane osobowe są przeznaczone wyłącznie na użytek właściciela marki, Point S Development, Organizatora Promocji, punktu sprzedaży, w którym dokonano zakupu, firmy zarządzającej wydaniem nagrody i nie mogą być wykorzystane przez stronę trzecią. </w:t>
      </w:r>
    </w:p>
    <w:p w14:paraId="6C2000C6" w14:textId="21F0A375" w:rsidR="005C597E" w:rsidRPr="000C7533" w:rsidRDefault="005C597E" w:rsidP="00A15D70">
      <w:pPr>
        <w:jc w:val="both"/>
        <w:rPr>
          <w:rFonts w:asciiTheme="majorHAnsi" w:eastAsia="MS Mincho" w:hAnsiTheme="majorHAnsi" w:cstheme="majorHAnsi"/>
        </w:rPr>
      </w:pPr>
      <w:r w:rsidRPr="000C7533">
        <w:rPr>
          <w:rFonts w:asciiTheme="majorHAnsi" w:eastAsia="MS Mincho" w:hAnsiTheme="majorHAnsi" w:cstheme="majorHAnsi"/>
        </w:rPr>
        <w:t>Przetwarzane w celu promocji dane osobowe uczestnika: imię, nazwisko, adres e-mail, numer telefonu komórkowego, adres zamieszkania, kraj, nazwa punktu sprzedaży i adres w którym dokonano zakupu produktów biorących udział w promocji, dowód zakupu, nr konta bankowego w formie międzynarodowej.</w:t>
      </w:r>
    </w:p>
    <w:p w14:paraId="2B78B6CD" w14:textId="1985010C" w:rsidR="00A15D70" w:rsidRPr="000C7533" w:rsidRDefault="00A15D70" w:rsidP="00A15D70">
      <w:pPr>
        <w:jc w:val="both"/>
        <w:rPr>
          <w:rFonts w:asciiTheme="majorHAnsi" w:eastAsia="MS Mincho" w:hAnsiTheme="majorHAnsi" w:cstheme="majorHAnsi"/>
        </w:rPr>
      </w:pPr>
      <w:r w:rsidRPr="000C7533">
        <w:rPr>
          <w:rFonts w:asciiTheme="majorHAnsi" w:eastAsia="MS Mincho" w:hAnsiTheme="majorHAnsi" w:cstheme="majorHAnsi"/>
        </w:rPr>
        <w:t>Dane osobowe uczestników będą przechowywane w Europie, maksymalnie przez okres 36 miesięcy od daty pozyskania, bez uszczerbku dla praw przysługujących każdemu z uczestników w odniesieniu do wytycznych dotyczących losów jego danych osobowych po jego śmierci, które to wytyczne może przekazać</w:t>
      </w:r>
      <w:r w:rsidR="00EB1FFA" w:rsidRPr="000C7533">
        <w:rPr>
          <w:rFonts w:asciiTheme="majorHAnsi" w:eastAsia="MS Mincho" w:hAnsiTheme="majorHAnsi" w:cstheme="majorHAnsi"/>
        </w:rPr>
        <w:t>, z wyjątkiem danych bankowych, które to zostaną zniszczone w ciągu maksymalnie 90 dni od wykonania operacji bankowej.</w:t>
      </w:r>
    </w:p>
    <w:p w14:paraId="5109A9A4" w14:textId="77777777" w:rsidR="00A15D70" w:rsidRPr="000C7533" w:rsidRDefault="00A15D70" w:rsidP="00A15D70">
      <w:pPr>
        <w:keepLines/>
        <w:jc w:val="both"/>
        <w:rPr>
          <w:rFonts w:asciiTheme="majorHAnsi" w:eastAsia="MS Mincho" w:hAnsiTheme="majorHAnsi" w:cstheme="majorHAnsi"/>
        </w:rPr>
      </w:pPr>
      <w:r w:rsidRPr="000C7533">
        <w:rPr>
          <w:rFonts w:asciiTheme="majorHAnsi" w:eastAsia="MS Mincho" w:hAnsiTheme="majorHAnsi" w:cstheme="majorHAnsi"/>
        </w:rPr>
        <w:t xml:space="preserve">Zgodnie z ustawą w sprawie „Systemów przetwarzania danych i Swobód” z dnia 6 stycznia 1978 roku, z późniejszymi zmianami, oraz zgodnie z RODO, każdy uczestnik ma prawo dostępu, sprostowania, usunięcia i przenoszenia dotyczących go informacji, a także prawo do wyrażenia sprzeciwu lub żądania ograniczenia przetwarzania, zgodnie z warunkami i ograniczeniami określonymi przepisami prawa. W celu skorzystania z przysługujących praw, należy skontaktować się z Organizatorem pod adresem, wskazanym na wstępie niniejszego regulaminu lub pocztą elektroniczną na adres dpo@points-development.com. </w:t>
      </w:r>
    </w:p>
    <w:p w14:paraId="7ABDEA3E" w14:textId="77777777" w:rsidR="00A15D70" w:rsidRPr="000C7533" w:rsidRDefault="00A15D70" w:rsidP="00A15D70">
      <w:pPr>
        <w:jc w:val="both"/>
        <w:rPr>
          <w:rFonts w:asciiTheme="majorHAnsi" w:eastAsia="MS Mincho" w:hAnsiTheme="majorHAnsi" w:cstheme="majorHAnsi"/>
        </w:rPr>
      </w:pPr>
      <w:r w:rsidRPr="000C7533">
        <w:rPr>
          <w:rFonts w:asciiTheme="majorHAnsi" w:eastAsia="MS Mincho" w:hAnsiTheme="majorHAnsi" w:cstheme="majorHAnsi"/>
        </w:rPr>
        <w:t>W przypadku skorzystania z prawa do sprzeciwu przed zakończeniem Promocji, uczestnik rezygnuje z uczestnictwa. Uczestnik ma prawo do zgłoszenia zażalenia do CNIL (Krajowa komisja ds. systemów przetwarzania danych i swobód) lub do każdej innej, właściwej organizacji lokalnej danego kraju.</w:t>
      </w:r>
    </w:p>
    <w:p w14:paraId="62D03B6A" w14:textId="77777777" w:rsidR="00A15D70" w:rsidRPr="000C7533" w:rsidRDefault="00A15D70" w:rsidP="00A15D70">
      <w:pPr>
        <w:jc w:val="both"/>
        <w:rPr>
          <w:rFonts w:asciiTheme="majorHAnsi" w:eastAsia="MS Mincho" w:hAnsiTheme="majorHAnsi" w:cstheme="majorHAnsi"/>
        </w:rPr>
      </w:pPr>
      <w:r w:rsidRPr="000C7533">
        <w:rPr>
          <w:rFonts w:asciiTheme="majorHAnsi" w:eastAsia="MS Mincho" w:hAnsiTheme="majorHAnsi" w:cstheme="majorHAnsi"/>
        </w:rPr>
        <w:t>Zgodnie z artykułem 40-1-II ustawy w sprawie „Systemów przetwarzania danych i Swobód” z dnia 6 stycznia 1978 roku, z późniejszymi zmianami, uczestnik może przekazać Organizatorowi specjalne wytyczne dotyczące losów jego danych osobowych po jego śmierci.</w:t>
      </w:r>
    </w:p>
    <w:p w14:paraId="69844B1D" w14:textId="77777777" w:rsidR="00A15D70" w:rsidRPr="000C7533" w:rsidRDefault="00A15D70" w:rsidP="00A15D70">
      <w:pPr>
        <w:jc w:val="both"/>
        <w:rPr>
          <w:rFonts w:asciiTheme="majorHAnsi" w:eastAsia="MS Mincho" w:hAnsiTheme="majorHAnsi" w:cstheme="majorHAnsi"/>
          <w:color w:val="000000"/>
        </w:rPr>
      </w:pPr>
      <w:r w:rsidRPr="000C7533">
        <w:rPr>
          <w:rFonts w:asciiTheme="majorHAnsi" w:eastAsia="MS Mincho" w:hAnsiTheme="majorHAnsi" w:cstheme="majorHAnsi"/>
        </w:rPr>
        <w:t>Po zapoznaniu się ze wszystkimi niniejszymi warunkami, uczestnicy Promocji w sposób wyraźny wyrażają zgodę na przetwarzanie ich danych osobowych w ramach Promocji. Zgoda ta zostanie wyrażona przez zaznaczenie pola, widniejącego na formularzu zgłoszeniowym:</w:t>
      </w:r>
      <w:r w:rsidRPr="000C7533">
        <w:rPr>
          <w:rFonts w:asciiTheme="majorHAnsi" w:eastAsia="MS Mincho" w:hAnsiTheme="majorHAnsi" w:cstheme="majorHAnsi"/>
          <w:color w:val="000000"/>
        </w:rPr>
        <w:t xml:space="preserve"> </w:t>
      </w:r>
    </w:p>
    <w:p w14:paraId="1342902C" w14:textId="54C2A6CE" w:rsidR="00A15D70" w:rsidRPr="000C7533" w:rsidRDefault="00A15D70" w:rsidP="00A15D70">
      <w:pPr>
        <w:numPr>
          <w:ilvl w:val="0"/>
          <w:numId w:val="2"/>
        </w:numPr>
        <w:spacing w:after="0" w:line="240" w:lineRule="auto"/>
        <w:jc w:val="both"/>
        <w:rPr>
          <w:rFonts w:asciiTheme="majorHAnsi" w:eastAsia="MS Mincho" w:hAnsiTheme="majorHAnsi" w:cstheme="majorHAnsi"/>
        </w:rPr>
      </w:pPr>
      <w:r w:rsidRPr="000C7533">
        <w:rPr>
          <w:rFonts w:asciiTheme="majorHAnsi" w:eastAsia="MS Mincho" w:hAnsiTheme="majorHAnsi" w:cstheme="majorHAnsi"/>
        </w:rPr>
        <w:t>Potwierdzam, że jestem osobą pełnoletnią i akceptuję wszystkie postanowienia regulaminu Promocji „</w:t>
      </w:r>
      <w:r w:rsidRPr="000C7533">
        <w:rPr>
          <w:rFonts w:asciiTheme="majorHAnsi" w:eastAsia="MS Mincho" w:hAnsiTheme="majorHAnsi" w:cstheme="majorHAnsi"/>
          <w:i/>
          <w:iCs/>
        </w:rPr>
        <w:t>Lucky Days</w:t>
      </w:r>
      <w:r w:rsidR="00AF7FE8" w:rsidRPr="000C7533">
        <w:rPr>
          <w:rFonts w:asciiTheme="majorHAnsi" w:eastAsia="MS Mincho" w:hAnsiTheme="majorHAnsi" w:cstheme="majorHAnsi"/>
          <w:i/>
          <w:iCs/>
        </w:rPr>
        <w:t xml:space="preserve"> 2025</w:t>
      </w:r>
      <w:r w:rsidRPr="000C7533">
        <w:rPr>
          <w:rFonts w:asciiTheme="majorHAnsi" w:eastAsia="MS Mincho" w:hAnsiTheme="majorHAnsi" w:cstheme="majorHAnsi"/>
          <w:i/>
          <w:iCs/>
        </w:rPr>
        <w:t>”</w:t>
      </w:r>
      <w:r w:rsidRPr="000C7533">
        <w:rPr>
          <w:rFonts w:asciiTheme="majorHAnsi" w:eastAsia="MS Mincho" w:hAnsiTheme="majorHAnsi" w:cstheme="majorHAnsi"/>
        </w:rPr>
        <w:t xml:space="preserve"> oraz wyrażam zgodę na przetwarzanie moich danych osobowych na potrzebę realizację tego celu.</w:t>
      </w:r>
    </w:p>
    <w:p w14:paraId="7BA1AC64" w14:textId="77777777" w:rsidR="00A15D70" w:rsidRPr="000C7533" w:rsidRDefault="00A15D70" w:rsidP="00A15D70">
      <w:pPr>
        <w:spacing w:after="0" w:line="240" w:lineRule="auto"/>
        <w:jc w:val="both"/>
        <w:rPr>
          <w:rFonts w:asciiTheme="majorHAnsi" w:eastAsia="MS Mincho" w:hAnsiTheme="majorHAnsi" w:cstheme="majorHAnsi"/>
          <w:highlight w:val="yellow"/>
        </w:rPr>
      </w:pPr>
    </w:p>
    <w:p w14:paraId="045F7251" w14:textId="77777777" w:rsidR="00A15D70" w:rsidRPr="000C7533" w:rsidRDefault="00A15D70" w:rsidP="00A15D70">
      <w:pPr>
        <w:spacing w:after="0" w:line="240" w:lineRule="auto"/>
        <w:jc w:val="both"/>
        <w:rPr>
          <w:rFonts w:asciiTheme="majorHAnsi" w:eastAsia="MS Mincho" w:hAnsiTheme="majorHAnsi" w:cstheme="majorHAnsi"/>
        </w:rPr>
      </w:pPr>
      <w:r w:rsidRPr="000C7533">
        <w:rPr>
          <w:rFonts w:asciiTheme="majorHAnsi" w:eastAsia="MS Mincho" w:hAnsiTheme="majorHAnsi" w:cstheme="majorHAnsi"/>
        </w:rPr>
        <w:t>Uczestnicy będą mogli również wyrazić zgodę na przetwarzanie danych w celach reklamowych i/lub promocyjnych, zaznaczając następujące pole, widniejące na kuponie zgłoszeniowym:</w:t>
      </w:r>
    </w:p>
    <w:p w14:paraId="5CB135D0" w14:textId="77777777" w:rsidR="00A15D70" w:rsidRPr="000C7533" w:rsidRDefault="00A15D70" w:rsidP="00A15D70">
      <w:pPr>
        <w:spacing w:after="0" w:line="240" w:lineRule="auto"/>
        <w:ind w:left="1420"/>
        <w:jc w:val="both"/>
        <w:rPr>
          <w:rFonts w:asciiTheme="majorHAnsi" w:eastAsia="MS Mincho" w:hAnsiTheme="majorHAnsi" w:cstheme="majorHAnsi"/>
        </w:rPr>
      </w:pPr>
    </w:p>
    <w:p w14:paraId="156A42BC" w14:textId="77777777" w:rsidR="00A15D70" w:rsidRPr="000C7533" w:rsidRDefault="00A15D70" w:rsidP="00A15D70">
      <w:pPr>
        <w:numPr>
          <w:ilvl w:val="0"/>
          <w:numId w:val="2"/>
        </w:numPr>
        <w:spacing w:after="0" w:line="240" w:lineRule="auto"/>
        <w:jc w:val="both"/>
        <w:rPr>
          <w:rFonts w:asciiTheme="majorHAnsi" w:eastAsia="MS Mincho" w:hAnsiTheme="majorHAnsi" w:cstheme="majorHAnsi"/>
        </w:rPr>
      </w:pPr>
      <w:r w:rsidRPr="000C7533">
        <w:rPr>
          <w:rFonts w:asciiTheme="majorHAnsi" w:eastAsia="MS Mincho" w:hAnsiTheme="majorHAnsi" w:cstheme="majorHAnsi"/>
        </w:rPr>
        <w:t>Wyrażam zgodę na kontaktowanie się ze mną przez Organizatora w celach reklamowych i/lub promocyjnych</w:t>
      </w:r>
    </w:p>
    <w:p w14:paraId="2C26A133" w14:textId="77777777" w:rsidR="00C83A81" w:rsidRPr="000C7533" w:rsidRDefault="00C83A81">
      <w:pPr>
        <w:pStyle w:val="Default"/>
        <w:jc w:val="both"/>
        <w:rPr>
          <w:rFonts w:asciiTheme="majorHAnsi" w:hAnsiTheme="majorHAnsi" w:cstheme="majorHAnsi"/>
          <w:b/>
          <w:color w:val="auto"/>
          <w:sz w:val="22"/>
          <w:szCs w:val="22"/>
          <w:u w:val="single"/>
        </w:rPr>
      </w:pPr>
    </w:p>
    <w:p w14:paraId="392DACA3" w14:textId="77777777" w:rsidR="00C83A81" w:rsidRPr="000C7533" w:rsidRDefault="00C83A81">
      <w:pPr>
        <w:pStyle w:val="Default"/>
        <w:jc w:val="both"/>
        <w:rPr>
          <w:rFonts w:asciiTheme="majorHAnsi" w:hAnsiTheme="majorHAnsi" w:cstheme="majorHAnsi"/>
          <w:b/>
          <w:color w:val="auto"/>
          <w:sz w:val="22"/>
          <w:szCs w:val="22"/>
          <w:u w:val="single"/>
        </w:rPr>
      </w:pPr>
    </w:p>
    <w:p w14:paraId="057C40A7" w14:textId="588FD550" w:rsidR="00C83A81" w:rsidRPr="000C7533" w:rsidRDefault="00000000">
      <w:pPr>
        <w:pStyle w:val="Default"/>
        <w:jc w:val="both"/>
        <w:rPr>
          <w:rFonts w:asciiTheme="majorHAnsi" w:hAnsiTheme="majorHAnsi" w:cstheme="majorHAnsi"/>
          <w:b/>
          <w:color w:val="auto"/>
          <w:sz w:val="22"/>
          <w:szCs w:val="22"/>
          <w:u w:val="single"/>
        </w:rPr>
      </w:pPr>
      <w:r w:rsidRPr="000C7533">
        <w:rPr>
          <w:rFonts w:asciiTheme="majorHAnsi" w:hAnsiTheme="majorHAnsi" w:cstheme="majorHAnsi"/>
          <w:b/>
          <w:color w:val="auto"/>
          <w:sz w:val="22"/>
          <w:szCs w:val="22"/>
          <w:u w:val="single"/>
        </w:rPr>
        <w:lastRenderedPageBreak/>
        <w:t>ARTYKUŁ 8 - INNE POSTANOWIENIA</w:t>
      </w:r>
    </w:p>
    <w:p w14:paraId="0AC8FCC5" w14:textId="77777777" w:rsidR="00C83A81" w:rsidRPr="000C7533" w:rsidRDefault="00C83A81">
      <w:pPr>
        <w:jc w:val="both"/>
        <w:rPr>
          <w:rFonts w:asciiTheme="majorHAnsi" w:hAnsiTheme="majorHAnsi" w:cstheme="majorHAnsi"/>
        </w:rPr>
      </w:pPr>
    </w:p>
    <w:p w14:paraId="5B95CA96" w14:textId="7FB6B134" w:rsidR="00C83A81" w:rsidRPr="000C7533" w:rsidRDefault="00000000">
      <w:pPr>
        <w:jc w:val="both"/>
        <w:rPr>
          <w:rFonts w:asciiTheme="majorHAnsi" w:hAnsiTheme="majorHAnsi" w:cstheme="majorHAnsi"/>
          <w:b/>
          <w:bCs/>
          <w:u w:val="single"/>
        </w:rPr>
      </w:pPr>
      <w:r w:rsidRPr="000C7533">
        <w:rPr>
          <w:rFonts w:asciiTheme="majorHAnsi" w:hAnsiTheme="majorHAnsi" w:cstheme="majorHAnsi"/>
          <w:b/>
          <w:bCs/>
          <w:u w:val="single"/>
        </w:rPr>
        <w:t>8.1 – Zakres odpowiedzialności</w:t>
      </w:r>
    </w:p>
    <w:p w14:paraId="54D74A63" w14:textId="0917F173" w:rsidR="00C83A81" w:rsidRPr="000C7533" w:rsidRDefault="00EB1FFA">
      <w:pPr>
        <w:widowControl w:val="0"/>
        <w:autoSpaceDE w:val="0"/>
        <w:autoSpaceDN w:val="0"/>
        <w:adjustRightInd w:val="0"/>
        <w:spacing w:before="240" w:after="120"/>
        <w:jc w:val="both"/>
        <w:rPr>
          <w:rFonts w:asciiTheme="majorHAnsi" w:hAnsiTheme="majorHAnsi" w:cstheme="majorHAnsi"/>
        </w:rPr>
      </w:pPr>
      <w:r w:rsidRPr="000C7533">
        <w:rPr>
          <w:rFonts w:asciiTheme="majorHAnsi" w:hAnsiTheme="majorHAnsi" w:cstheme="majorHAnsi"/>
        </w:rPr>
        <w:t>Uczestnictwo w Promocji odbywa się na pełną odpowiedzialność uczestników, którzy będą odpowiedzialni za własne opodatkowanie otrzymanych nagród pieniężnych.</w:t>
      </w:r>
    </w:p>
    <w:p w14:paraId="134F04FE" w14:textId="485EC2C0" w:rsidR="00C83A81" w:rsidRPr="000C7533" w:rsidRDefault="00EB1FFA">
      <w:pPr>
        <w:spacing w:before="240" w:after="120"/>
        <w:jc w:val="both"/>
        <w:rPr>
          <w:rFonts w:asciiTheme="majorHAnsi" w:hAnsiTheme="majorHAnsi" w:cstheme="majorHAnsi"/>
        </w:rPr>
      </w:pPr>
      <w:r w:rsidRPr="000C7533">
        <w:rPr>
          <w:rFonts w:asciiTheme="majorHAnsi" w:hAnsiTheme="majorHAnsi" w:cstheme="majorHAnsi"/>
        </w:rPr>
        <w:t xml:space="preserve">Organizator oraz podmioty z nim związane, uczestniczące w prowadzeniu niniejszej Promocji, nie mogą być w żaden sposób odpowiedzialne, jeśli w przypadku siły wyższej lub zdarzeń niezależnych od nich (w szczególności w przypadku problemów technicznych lub informatycznych itp), które zakłócają organizację i zarządzanie </w:t>
      </w:r>
      <w:r w:rsidR="00A244EC" w:rsidRPr="000C7533">
        <w:rPr>
          <w:rFonts w:asciiTheme="majorHAnsi" w:hAnsiTheme="majorHAnsi" w:cstheme="majorHAnsi"/>
        </w:rPr>
        <w:t>akcją</w:t>
      </w:r>
      <w:r w:rsidRPr="000C7533">
        <w:rPr>
          <w:rFonts w:asciiTheme="majorHAnsi" w:hAnsiTheme="majorHAnsi" w:cstheme="majorHAnsi"/>
        </w:rPr>
        <w:t xml:space="preserve"> </w:t>
      </w:r>
      <w:r w:rsidR="00AF7FE8" w:rsidRPr="000C7533">
        <w:rPr>
          <w:rFonts w:asciiTheme="majorHAnsi" w:hAnsiTheme="majorHAnsi" w:cstheme="majorHAnsi"/>
        </w:rPr>
        <w:t>„</w:t>
      </w:r>
      <w:r w:rsidRPr="000C7533">
        <w:rPr>
          <w:rFonts w:asciiTheme="majorHAnsi" w:hAnsiTheme="majorHAnsi" w:cstheme="majorHAnsi"/>
          <w:i/>
        </w:rPr>
        <w:t>Lucky Days 2025</w:t>
      </w:r>
      <w:r w:rsidR="00AF7FE8" w:rsidRPr="000C7533">
        <w:rPr>
          <w:rFonts w:asciiTheme="majorHAnsi" w:hAnsiTheme="majorHAnsi" w:cstheme="majorHAnsi"/>
        </w:rPr>
        <w:t>”</w:t>
      </w:r>
      <w:r w:rsidRPr="000C7533">
        <w:rPr>
          <w:rFonts w:asciiTheme="majorHAnsi" w:hAnsiTheme="majorHAnsi" w:cstheme="majorHAnsi"/>
        </w:rPr>
        <w:t xml:space="preserve">, będą zmuszone skrócić, przedłużyć, przełożyć na inny termin, zmodyfikować lub anulować Promocję. Wszelkie zmiany będą przedmiotem poprawki, która zostanie złożona w Kancelarii AURAJURIS 264 rue Garibaldi - 69003 Lyon - Francja. </w:t>
      </w:r>
    </w:p>
    <w:p w14:paraId="24D60ADC" w14:textId="14818B34" w:rsidR="00C83A81" w:rsidRPr="000C7533" w:rsidRDefault="00EB1FFA">
      <w:pPr>
        <w:spacing w:before="240" w:after="120"/>
        <w:jc w:val="both"/>
        <w:rPr>
          <w:rFonts w:asciiTheme="majorHAnsi" w:hAnsiTheme="majorHAnsi" w:cstheme="majorHAnsi"/>
        </w:rPr>
      </w:pPr>
      <w:r w:rsidRPr="000C7533">
        <w:rPr>
          <w:rFonts w:asciiTheme="majorHAnsi" w:hAnsiTheme="majorHAnsi" w:cstheme="majorHAnsi"/>
        </w:rPr>
        <w:t>Organizator oraz podmioty współpracujące z nim nie mogą również zostać pociągnięta do odpowiedzialności w przypadku zmiany prawa obowiązującego w kraju uczestniczącym w Promocji, które wejdzie w życie po rozpoczęciu Promocji. W tym zakresie Organizator nie jest związany żadnym zobowiązaniem wynikowym.</w:t>
      </w:r>
    </w:p>
    <w:p w14:paraId="2713E2C4" w14:textId="2C91437F" w:rsidR="00C83A81" w:rsidRPr="000C7533" w:rsidRDefault="00EB1FFA">
      <w:pPr>
        <w:spacing w:before="240" w:after="120"/>
        <w:jc w:val="both"/>
        <w:rPr>
          <w:rFonts w:asciiTheme="majorHAnsi" w:hAnsiTheme="majorHAnsi" w:cstheme="majorHAnsi"/>
        </w:rPr>
      </w:pPr>
      <w:r w:rsidRPr="000C7533">
        <w:rPr>
          <w:rFonts w:asciiTheme="majorHAnsi" w:hAnsiTheme="majorHAnsi" w:cstheme="majorHAnsi"/>
        </w:rPr>
        <w:t xml:space="preserve">Organizator może anulować lub zawiesić całość lub część Promocji, jeżeli okaże się, że doszło do oszustwa w jakiejkolwiek formie w związku z udziałem w </w:t>
      </w:r>
      <w:r w:rsidR="00B70EF0" w:rsidRPr="000C7533">
        <w:rPr>
          <w:rFonts w:asciiTheme="majorHAnsi" w:hAnsiTheme="majorHAnsi" w:cstheme="majorHAnsi"/>
        </w:rPr>
        <w:t>promocji poszczególnych jej uczestników</w:t>
      </w:r>
      <w:r w:rsidRPr="000C7533">
        <w:rPr>
          <w:rFonts w:asciiTheme="majorHAnsi" w:hAnsiTheme="majorHAnsi" w:cstheme="majorHAnsi"/>
        </w:rPr>
        <w:t>. W tym przypadku zastrzega sobie on prawo do nieprzydzielania nagród pieniężnych oszustom.</w:t>
      </w:r>
    </w:p>
    <w:p w14:paraId="40EF4196" w14:textId="00B88B59" w:rsidR="00C83A81" w:rsidRPr="000C7533" w:rsidRDefault="00000000">
      <w:pPr>
        <w:spacing w:before="240" w:after="120"/>
        <w:jc w:val="both"/>
        <w:rPr>
          <w:rFonts w:asciiTheme="majorHAnsi" w:hAnsiTheme="majorHAnsi" w:cstheme="majorHAnsi"/>
        </w:rPr>
      </w:pPr>
      <w:r w:rsidRPr="000C7533">
        <w:rPr>
          <w:rFonts w:asciiTheme="majorHAnsi" w:hAnsiTheme="majorHAnsi" w:cstheme="majorHAnsi"/>
        </w:rPr>
        <w:t xml:space="preserve">We wszystkich przypadkach, gdy właściwe funkcjonowanie administracyjne i/lub techniczne </w:t>
      </w:r>
      <w:r w:rsidR="00B70EF0" w:rsidRPr="000C7533">
        <w:rPr>
          <w:rFonts w:asciiTheme="majorHAnsi" w:hAnsiTheme="majorHAnsi" w:cstheme="majorHAnsi"/>
        </w:rPr>
        <w:t>Promocji</w:t>
      </w:r>
      <w:r w:rsidRPr="000C7533">
        <w:rPr>
          <w:rFonts w:asciiTheme="majorHAnsi" w:hAnsiTheme="majorHAnsi" w:cstheme="majorHAnsi"/>
        </w:rPr>
        <w:t xml:space="preserve"> zostanie zakłócone przez wirus, problem informatyczny, nieautoryzowaną ingerencję człowieka lub jakąkolwiek inną przyczynę lub wydarzenie niezależne od </w:t>
      </w:r>
      <w:r w:rsidR="00B70EF0" w:rsidRPr="000C7533">
        <w:rPr>
          <w:rFonts w:asciiTheme="majorHAnsi" w:hAnsiTheme="majorHAnsi" w:cstheme="majorHAnsi"/>
        </w:rPr>
        <w:t>Organizatora</w:t>
      </w:r>
      <w:r w:rsidRPr="000C7533">
        <w:rPr>
          <w:rFonts w:asciiTheme="majorHAnsi" w:hAnsiTheme="majorHAnsi" w:cstheme="majorHAnsi"/>
        </w:rPr>
        <w:t>, t</w:t>
      </w:r>
      <w:r w:rsidR="00B70EF0" w:rsidRPr="000C7533">
        <w:rPr>
          <w:rFonts w:asciiTheme="majorHAnsi" w:hAnsiTheme="majorHAnsi" w:cstheme="majorHAnsi"/>
        </w:rPr>
        <w:t>en</w:t>
      </w:r>
      <w:r w:rsidRPr="000C7533">
        <w:rPr>
          <w:rFonts w:asciiTheme="majorHAnsi" w:hAnsiTheme="majorHAnsi" w:cstheme="majorHAnsi"/>
        </w:rPr>
        <w:t xml:space="preserve"> zastrzega sobie prawo do przerwania </w:t>
      </w:r>
      <w:r w:rsidR="00B70EF0" w:rsidRPr="000C7533">
        <w:rPr>
          <w:rFonts w:asciiTheme="majorHAnsi" w:hAnsiTheme="majorHAnsi" w:cstheme="majorHAnsi"/>
        </w:rPr>
        <w:t>Promocji</w:t>
      </w:r>
      <w:r w:rsidRPr="000C7533">
        <w:rPr>
          <w:rFonts w:asciiTheme="majorHAnsi" w:hAnsiTheme="majorHAnsi" w:cstheme="majorHAnsi"/>
        </w:rPr>
        <w:t>.</w:t>
      </w:r>
    </w:p>
    <w:p w14:paraId="7542D4C7" w14:textId="6B1B6D27" w:rsidR="00C83A81" w:rsidRPr="000C7533" w:rsidRDefault="00B70EF0">
      <w:pPr>
        <w:jc w:val="both"/>
        <w:rPr>
          <w:rFonts w:asciiTheme="majorHAnsi" w:hAnsiTheme="majorHAnsi" w:cstheme="majorHAnsi"/>
        </w:rPr>
      </w:pPr>
      <w:r w:rsidRPr="000C7533">
        <w:rPr>
          <w:rFonts w:asciiTheme="majorHAnsi" w:hAnsiTheme="majorHAnsi" w:cstheme="majorHAnsi"/>
        </w:rPr>
        <w:t>Organizator nie ponosi odpowiedzialności finansowej za koszty uczestnika mające na celu wzięcie udziału w promocji, zwłaszcza za koszty logowania się do strony internetowej.</w:t>
      </w:r>
    </w:p>
    <w:p w14:paraId="7019DF5C" w14:textId="77777777" w:rsidR="00A244EC" w:rsidRPr="000C7533" w:rsidRDefault="00A244EC">
      <w:pPr>
        <w:jc w:val="both"/>
        <w:rPr>
          <w:rFonts w:asciiTheme="majorHAnsi" w:hAnsiTheme="majorHAnsi" w:cstheme="majorHAnsi"/>
        </w:rPr>
      </w:pPr>
    </w:p>
    <w:p w14:paraId="6B74FD6B" w14:textId="42EAB4CF" w:rsidR="00C83A81" w:rsidRPr="000C7533" w:rsidRDefault="00000000">
      <w:pPr>
        <w:jc w:val="both"/>
        <w:rPr>
          <w:rFonts w:asciiTheme="majorHAnsi" w:hAnsiTheme="majorHAnsi" w:cstheme="majorHAnsi"/>
          <w:b/>
          <w:bCs/>
          <w:u w:val="single"/>
        </w:rPr>
      </w:pPr>
      <w:r w:rsidRPr="000C7533">
        <w:rPr>
          <w:rFonts w:asciiTheme="majorHAnsi" w:hAnsiTheme="majorHAnsi" w:cstheme="majorHAnsi"/>
          <w:b/>
          <w:bCs/>
          <w:u w:val="single"/>
        </w:rPr>
        <w:t xml:space="preserve">8.2 - Obowiązujące prawo </w:t>
      </w:r>
    </w:p>
    <w:p w14:paraId="022ADBD3" w14:textId="2F7CAEB9" w:rsidR="00C83A81" w:rsidRPr="000C7533" w:rsidRDefault="00AF7FE8">
      <w:pPr>
        <w:jc w:val="both"/>
        <w:rPr>
          <w:rFonts w:asciiTheme="majorHAnsi" w:hAnsiTheme="majorHAnsi" w:cstheme="majorHAnsi"/>
        </w:rPr>
      </w:pPr>
      <w:r w:rsidRPr="000C7533">
        <w:rPr>
          <w:rFonts w:asciiTheme="majorHAnsi" w:hAnsiTheme="majorHAnsi" w:cstheme="majorHAnsi"/>
        </w:rPr>
        <w:t>„</w:t>
      </w:r>
      <w:r w:rsidRPr="000C7533">
        <w:rPr>
          <w:rFonts w:asciiTheme="majorHAnsi" w:hAnsiTheme="majorHAnsi" w:cstheme="majorHAnsi"/>
          <w:i/>
        </w:rPr>
        <w:t>Lucky Days 2025</w:t>
      </w:r>
      <w:r w:rsidRPr="000C7533">
        <w:rPr>
          <w:rFonts w:asciiTheme="majorHAnsi" w:hAnsiTheme="majorHAnsi" w:cstheme="majorHAnsi"/>
        </w:rPr>
        <w:t>" oraz niniejszy Regulamin podlegają prawu francuskiemu</w:t>
      </w:r>
      <w:r w:rsidR="00B70EF0" w:rsidRPr="000C7533">
        <w:rPr>
          <w:rFonts w:asciiTheme="majorHAnsi" w:hAnsiTheme="majorHAnsi" w:cstheme="majorHAnsi"/>
        </w:rPr>
        <w:t xml:space="preserve"> ze względu na miejsce siedziby właściciela znaku.</w:t>
      </w:r>
    </w:p>
    <w:p w14:paraId="2265BD76" w14:textId="3868D668" w:rsidR="00C83A81" w:rsidRPr="000C7533" w:rsidRDefault="00000000">
      <w:pPr>
        <w:jc w:val="both"/>
        <w:rPr>
          <w:rFonts w:asciiTheme="majorHAnsi" w:hAnsiTheme="majorHAnsi" w:cstheme="majorHAnsi"/>
        </w:rPr>
      </w:pPr>
      <w:r w:rsidRPr="000C7533">
        <w:rPr>
          <w:rFonts w:asciiTheme="majorHAnsi" w:hAnsiTheme="majorHAnsi" w:cstheme="majorHAnsi"/>
        </w:rPr>
        <w:t>Wszelkie spory związane z ważnością, interpretacją i wykonaniem niniejszego regulaminu podlegają wyłącznie jurysdykcji Sądu Handlowego w Lyonie</w:t>
      </w:r>
      <w:r w:rsidR="00B70EF0" w:rsidRPr="000C7533">
        <w:rPr>
          <w:rFonts w:asciiTheme="majorHAnsi" w:hAnsiTheme="majorHAnsi" w:cstheme="majorHAnsi"/>
        </w:rPr>
        <w:t xml:space="preserve">, </w:t>
      </w:r>
      <w:r w:rsidRPr="000C7533">
        <w:rPr>
          <w:rFonts w:asciiTheme="majorHAnsi" w:hAnsiTheme="majorHAnsi" w:cstheme="majorHAnsi"/>
        </w:rPr>
        <w:t>we Francji.</w:t>
      </w:r>
    </w:p>
    <w:p w14:paraId="3D483D1B" w14:textId="77777777" w:rsidR="00C83A81" w:rsidRPr="000C7533" w:rsidRDefault="00C83A81">
      <w:pPr>
        <w:jc w:val="both"/>
        <w:rPr>
          <w:rFonts w:asciiTheme="majorHAnsi" w:hAnsiTheme="majorHAnsi" w:cstheme="majorHAnsi"/>
          <w:b/>
          <w:u w:val="single"/>
        </w:rPr>
      </w:pPr>
    </w:p>
    <w:p w14:paraId="60CFAC88" w14:textId="3332C1F9" w:rsidR="00C83A81" w:rsidRPr="000C7533" w:rsidRDefault="00000000">
      <w:pPr>
        <w:jc w:val="both"/>
        <w:rPr>
          <w:rFonts w:asciiTheme="majorHAnsi" w:hAnsiTheme="majorHAnsi" w:cstheme="majorHAnsi"/>
          <w:b/>
          <w:u w:val="single"/>
        </w:rPr>
      </w:pPr>
      <w:r w:rsidRPr="000C7533">
        <w:rPr>
          <w:rFonts w:asciiTheme="majorHAnsi" w:hAnsiTheme="majorHAnsi" w:cstheme="majorHAnsi"/>
          <w:b/>
          <w:u w:val="single"/>
        </w:rPr>
        <w:t>ARTYKUŁ 9 - REGULAMIN</w:t>
      </w:r>
    </w:p>
    <w:p w14:paraId="1A1AD153" w14:textId="77AF8465" w:rsidR="00C83A81" w:rsidRPr="000C7533" w:rsidRDefault="00000000">
      <w:pPr>
        <w:jc w:val="both"/>
        <w:rPr>
          <w:rFonts w:asciiTheme="majorHAnsi" w:hAnsiTheme="majorHAnsi" w:cstheme="majorHAnsi"/>
        </w:rPr>
      </w:pPr>
      <w:r w:rsidRPr="000C7533">
        <w:rPr>
          <w:rFonts w:asciiTheme="majorHAnsi" w:hAnsiTheme="majorHAnsi" w:cstheme="majorHAnsi"/>
        </w:rPr>
        <w:t xml:space="preserve">Niniejszy regulamin został złożony w </w:t>
      </w:r>
      <w:r w:rsidR="00B70EF0" w:rsidRPr="000C7533">
        <w:rPr>
          <w:rFonts w:asciiTheme="majorHAnsi" w:hAnsiTheme="majorHAnsi" w:cstheme="majorHAnsi"/>
        </w:rPr>
        <w:t xml:space="preserve">Kancelarii </w:t>
      </w:r>
      <w:r w:rsidRPr="000C7533">
        <w:rPr>
          <w:rFonts w:asciiTheme="majorHAnsi" w:hAnsiTheme="majorHAnsi" w:cstheme="majorHAnsi"/>
        </w:rPr>
        <w:t>AURAJURIS  264 rue Garibaldi - 69003 Lyon - FRANCE.</w:t>
      </w:r>
    </w:p>
    <w:p w14:paraId="66DB9625" w14:textId="11239DE9" w:rsidR="00C83A81" w:rsidRDefault="00000000">
      <w:pPr>
        <w:jc w:val="both"/>
        <w:rPr>
          <w:rFonts w:asciiTheme="majorHAnsi" w:hAnsiTheme="majorHAnsi" w:cstheme="majorHAnsi"/>
        </w:rPr>
      </w:pPr>
      <w:r w:rsidRPr="000C7533">
        <w:rPr>
          <w:rFonts w:asciiTheme="majorHAnsi" w:hAnsiTheme="majorHAnsi" w:cstheme="majorHAnsi"/>
        </w:rPr>
        <w:t xml:space="preserve">Można się z nim zapoznać bezpłatnie w punktach sprzedaży </w:t>
      </w:r>
      <w:r w:rsidR="00B70EF0" w:rsidRPr="000C7533">
        <w:rPr>
          <w:rFonts w:asciiTheme="majorHAnsi" w:hAnsiTheme="majorHAnsi" w:cstheme="majorHAnsi"/>
        </w:rPr>
        <w:t xml:space="preserve">Point S </w:t>
      </w:r>
      <w:r w:rsidRPr="000C7533">
        <w:rPr>
          <w:rFonts w:asciiTheme="majorHAnsi" w:hAnsiTheme="majorHAnsi" w:cstheme="majorHAnsi"/>
        </w:rPr>
        <w:t xml:space="preserve">uczestniczących w </w:t>
      </w:r>
      <w:r w:rsidR="00B70EF0" w:rsidRPr="000C7533">
        <w:rPr>
          <w:rFonts w:asciiTheme="majorHAnsi" w:hAnsiTheme="majorHAnsi" w:cstheme="majorHAnsi"/>
        </w:rPr>
        <w:t>promocji</w:t>
      </w:r>
      <w:r w:rsidRPr="000C7533">
        <w:rPr>
          <w:rFonts w:asciiTheme="majorHAnsi" w:hAnsiTheme="majorHAnsi" w:cstheme="majorHAnsi"/>
        </w:rPr>
        <w:t xml:space="preserve"> oraz pod następującym adresem</w:t>
      </w:r>
      <w:r w:rsidR="00B70EF0" w:rsidRPr="000C7533">
        <w:rPr>
          <w:rFonts w:asciiTheme="majorHAnsi" w:hAnsiTheme="majorHAnsi" w:cstheme="majorHAnsi"/>
        </w:rPr>
        <w:t xml:space="preserve"> strony internetowej</w:t>
      </w:r>
      <w:r w:rsidRPr="000C7533">
        <w:rPr>
          <w:rFonts w:asciiTheme="majorHAnsi" w:hAnsiTheme="majorHAnsi" w:cstheme="majorHAnsi"/>
        </w:rPr>
        <w:t xml:space="preserve">: </w:t>
      </w:r>
      <w:hyperlink r:id="rId10" w:history="1">
        <w:r w:rsidR="00A6476D" w:rsidRPr="00336B87">
          <w:rPr>
            <w:rStyle w:val="Hipercze"/>
            <w:rFonts w:asciiTheme="majorHAnsi" w:hAnsiTheme="majorHAnsi" w:cstheme="majorHAnsi"/>
          </w:rPr>
          <w:t>https://aurajuris.fr/jeux-concours/</w:t>
        </w:r>
      </w:hyperlink>
    </w:p>
    <w:p w14:paraId="4AFB77EB" w14:textId="77777777" w:rsidR="00A6476D" w:rsidRDefault="00A6476D">
      <w:pPr>
        <w:jc w:val="both"/>
        <w:rPr>
          <w:rFonts w:asciiTheme="majorHAnsi" w:hAnsiTheme="majorHAnsi" w:cstheme="majorHAnsi"/>
        </w:rPr>
      </w:pPr>
    </w:p>
    <w:p w14:paraId="70B99608" w14:textId="4260000D" w:rsidR="00A6476D" w:rsidRPr="001706DE" w:rsidRDefault="00A6476D">
      <w:pPr>
        <w:jc w:val="both"/>
        <w:rPr>
          <w:rFonts w:asciiTheme="majorHAnsi" w:hAnsiTheme="majorHAnsi" w:cstheme="majorHAnsi"/>
          <w:b/>
          <w:bCs/>
          <w:u w:val="single"/>
        </w:rPr>
      </w:pPr>
      <w:r w:rsidRPr="001706DE">
        <w:rPr>
          <w:rFonts w:asciiTheme="majorHAnsi" w:hAnsiTheme="majorHAnsi" w:cstheme="majorHAnsi"/>
          <w:b/>
          <w:bCs/>
          <w:u w:val="single"/>
        </w:rPr>
        <w:t>Wykaz punktów biorących udział w Promocji Lucky Days:</w:t>
      </w:r>
    </w:p>
    <w:p w14:paraId="1253B0F3" w14:textId="77777777" w:rsidR="00A6476D" w:rsidRDefault="00A6476D">
      <w:pPr>
        <w:jc w:val="both"/>
        <w:rPr>
          <w:rFonts w:asciiTheme="majorHAnsi" w:hAnsiTheme="majorHAnsi" w:cstheme="majorHAnsi"/>
        </w:rPr>
      </w:pPr>
    </w:p>
    <w:tbl>
      <w:tblPr>
        <w:tblW w:w="10915" w:type="dxa"/>
        <w:tblInd w:w="-577" w:type="dxa"/>
        <w:tblCellMar>
          <w:left w:w="70" w:type="dxa"/>
          <w:right w:w="70" w:type="dxa"/>
        </w:tblCellMar>
        <w:tblLook w:val="04A0" w:firstRow="1" w:lastRow="0" w:firstColumn="1" w:lastColumn="0" w:noHBand="0" w:noVBand="1"/>
      </w:tblPr>
      <w:tblGrid>
        <w:gridCol w:w="5093"/>
        <w:gridCol w:w="1276"/>
        <w:gridCol w:w="1218"/>
        <w:gridCol w:w="3328"/>
      </w:tblGrid>
      <w:tr w:rsidR="00A6476D" w:rsidRPr="00A6476D" w14:paraId="3DA6F2B5" w14:textId="77777777" w:rsidTr="00A6476D">
        <w:trPr>
          <w:trHeight w:val="315"/>
        </w:trPr>
        <w:tc>
          <w:tcPr>
            <w:tcW w:w="5093" w:type="dxa"/>
            <w:tcBorders>
              <w:top w:val="single" w:sz="8" w:space="0" w:color="auto"/>
              <w:left w:val="single" w:sz="8" w:space="0" w:color="auto"/>
              <w:bottom w:val="single" w:sz="8" w:space="0" w:color="auto"/>
              <w:right w:val="nil"/>
            </w:tcBorders>
            <w:shd w:val="clear" w:color="auto" w:fill="auto"/>
            <w:noWrap/>
            <w:vAlign w:val="bottom"/>
            <w:hideMark/>
          </w:tcPr>
          <w:p w14:paraId="10E9BF47" w14:textId="77777777" w:rsidR="00A6476D" w:rsidRPr="00A6476D" w:rsidRDefault="00A6476D" w:rsidP="00A6476D">
            <w:pPr>
              <w:spacing w:after="0" w:line="240" w:lineRule="auto"/>
              <w:rPr>
                <w:rFonts w:eastAsia="Times New Roman" w:cs="Calibri"/>
                <w:b/>
                <w:bCs/>
                <w:lang w:eastAsia="pl-PL"/>
              </w:rPr>
            </w:pPr>
            <w:r w:rsidRPr="00A6476D">
              <w:rPr>
                <w:rFonts w:eastAsia="Times New Roman" w:cs="Calibri"/>
                <w:b/>
                <w:bCs/>
                <w:lang w:eastAsia="pl-PL"/>
              </w:rPr>
              <w:lastRenderedPageBreak/>
              <w:t>Nazwa</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5BBE9D" w14:textId="77777777" w:rsidR="00A6476D" w:rsidRPr="00A6476D" w:rsidRDefault="00A6476D" w:rsidP="00A6476D">
            <w:pPr>
              <w:spacing w:after="0" w:line="240" w:lineRule="auto"/>
              <w:rPr>
                <w:rFonts w:eastAsia="Times New Roman" w:cs="Calibri"/>
                <w:b/>
                <w:bCs/>
                <w:lang w:eastAsia="pl-PL"/>
              </w:rPr>
            </w:pPr>
            <w:r w:rsidRPr="00A6476D">
              <w:rPr>
                <w:rFonts w:eastAsia="Times New Roman" w:cs="Calibri"/>
                <w:b/>
                <w:bCs/>
                <w:lang w:eastAsia="pl-PL"/>
              </w:rPr>
              <w:t>Kod pocztowy</w:t>
            </w:r>
          </w:p>
        </w:tc>
        <w:tc>
          <w:tcPr>
            <w:tcW w:w="1218" w:type="dxa"/>
            <w:tcBorders>
              <w:top w:val="single" w:sz="8" w:space="0" w:color="auto"/>
              <w:left w:val="nil"/>
              <w:bottom w:val="single" w:sz="8" w:space="0" w:color="auto"/>
              <w:right w:val="nil"/>
            </w:tcBorders>
            <w:shd w:val="clear" w:color="auto" w:fill="auto"/>
            <w:noWrap/>
            <w:vAlign w:val="bottom"/>
            <w:hideMark/>
          </w:tcPr>
          <w:p w14:paraId="44AC733D" w14:textId="77777777" w:rsidR="00A6476D" w:rsidRPr="00A6476D" w:rsidRDefault="00A6476D" w:rsidP="00A6476D">
            <w:pPr>
              <w:spacing w:after="0" w:line="240" w:lineRule="auto"/>
              <w:rPr>
                <w:rFonts w:eastAsia="Times New Roman" w:cs="Calibri"/>
                <w:b/>
                <w:bCs/>
                <w:lang w:eastAsia="pl-PL"/>
              </w:rPr>
            </w:pPr>
            <w:r w:rsidRPr="00A6476D">
              <w:rPr>
                <w:rFonts w:eastAsia="Times New Roman" w:cs="Calibri"/>
                <w:b/>
                <w:bCs/>
                <w:lang w:eastAsia="pl-PL"/>
              </w:rPr>
              <w:t>Miasto</w:t>
            </w:r>
          </w:p>
        </w:tc>
        <w:tc>
          <w:tcPr>
            <w:tcW w:w="33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CDBBB6" w14:textId="77777777" w:rsidR="00A6476D" w:rsidRPr="00A6476D" w:rsidRDefault="00A6476D" w:rsidP="00A6476D">
            <w:pPr>
              <w:spacing w:after="0" w:line="240" w:lineRule="auto"/>
              <w:rPr>
                <w:rFonts w:eastAsia="Times New Roman" w:cs="Calibri"/>
                <w:b/>
                <w:bCs/>
                <w:lang w:eastAsia="pl-PL"/>
              </w:rPr>
            </w:pPr>
            <w:r w:rsidRPr="00A6476D">
              <w:rPr>
                <w:rFonts w:eastAsia="Times New Roman" w:cs="Calibri"/>
                <w:b/>
                <w:bCs/>
                <w:lang w:eastAsia="pl-PL"/>
              </w:rPr>
              <w:t>Ulica</w:t>
            </w:r>
          </w:p>
        </w:tc>
      </w:tr>
      <w:tr w:rsidR="00A6476D" w:rsidRPr="00A6476D" w14:paraId="60EE3218"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48B9EF6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Auto Opony Sp. z o.o.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20233B7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06-400</w:t>
            </w:r>
          </w:p>
        </w:tc>
        <w:tc>
          <w:tcPr>
            <w:tcW w:w="1218" w:type="dxa"/>
            <w:tcBorders>
              <w:top w:val="nil"/>
              <w:left w:val="nil"/>
              <w:bottom w:val="single" w:sz="4" w:space="0" w:color="auto"/>
              <w:right w:val="nil"/>
            </w:tcBorders>
            <w:shd w:val="clear" w:color="auto" w:fill="auto"/>
            <w:noWrap/>
            <w:vAlign w:val="bottom"/>
            <w:hideMark/>
          </w:tcPr>
          <w:p w14:paraId="02ACD1F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Ciechanów</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3AFEED9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Wesoła 3 F</w:t>
            </w:r>
          </w:p>
        </w:tc>
      </w:tr>
      <w:tr w:rsidR="00A6476D" w:rsidRPr="00A6476D" w14:paraId="76172F4A"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2D04AAF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P.W. AUTOKOMPLEKS Zygmunt Filipek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271ED2C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24-100</w:t>
            </w:r>
          </w:p>
        </w:tc>
        <w:tc>
          <w:tcPr>
            <w:tcW w:w="1218" w:type="dxa"/>
            <w:tcBorders>
              <w:top w:val="nil"/>
              <w:left w:val="nil"/>
              <w:bottom w:val="single" w:sz="4" w:space="0" w:color="auto"/>
              <w:right w:val="nil"/>
            </w:tcBorders>
            <w:shd w:val="clear" w:color="auto" w:fill="auto"/>
            <w:noWrap/>
            <w:vAlign w:val="bottom"/>
            <w:hideMark/>
          </w:tcPr>
          <w:p w14:paraId="6489772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Puławy</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08AD295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Składowa 6</w:t>
            </w:r>
          </w:p>
        </w:tc>
      </w:tr>
      <w:tr w:rsidR="00A6476D" w:rsidRPr="00A6476D" w14:paraId="3C71143A"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727E176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P.H.U.P. „MOTOZBYT”  Sp. z o.o.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6A55A00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15-690</w:t>
            </w:r>
          </w:p>
        </w:tc>
        <w:tc>
          <w:tcPr>
            <w:tcW w:w="1218" w:type="dxa"/>
            <w:tcBorders>
              <w:top w:val="nil"/>
              <w:left w:val="nil"/>
              <w:bottom w:val="single" w:sz="4" w:space="0" w:color="auto"/>
              <w:right w:val="nil"/>
            </w:tcBorders>
            <w:shd w:val="clear" w:color="auto" w:fill="auto"/>
            <w:noWrap/>
            <w:vAlign w:val="bottom"/>
            <w:hideMark/>
          </w:tcPr>
          <w:p w14:paraId="71E8973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Białystok</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02FCEF3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Narodowych Sił Zbrojnych 19 B</w:t>
            </w:r>
          </w:p>
        </w:tc>
      </w:tr>
      <w:tr w:rsidR="00A6476D" w:rsidRPr="00A6476D" w14:paraId="647B1B7E"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5921BE5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NOWAKOWSKI &amp; SZYMAŃSKI Sp. z o.o.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7E9065E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31-231</w:t>
            </w:r>
          </w:p>
        </w:tc>
        <w:tc>
          <w:tcPr>
            <w:tcW w:w="1218" w:type="dxa"/>
            <w:tcBorders>
              <w:top w:val="nil"/>
              <w:left w:val="nil"/>
              <w:bottom w:val="single" w:sz="4" w:space="0" w:color="auto"/>
              <w:right w:val="nil"/>
            </w:tcBorders>
            <w:shd w:val="clear" w:color="auto" w:fill="auto"/>
            <w:noWrap/>
            <w:vAlign w:val="bottom"/>
            <w:hideMark/>
          </w:tcPr>
          <w:p w14:paraId="04A2154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Kraków</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59170DD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Legnicka 5</w:t>
            </w:r>
          </w:p>
        </w:tc>
      </w:tr>
      <w:tr w:rsidR="00A6476D" w:rsidRPr="00A6476D" w14:paraId="77FA8377"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61DA8C8F"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NOWAKOWSKI &amp; SZYMAŃSKI Sp. z o.o.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184F375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30-644</w:t>
            </w:r>
          </w:p>
        </w:tc>
        <w:tc>
          <w:tcPr>
            <w:tcW w:w="1218" w:type="dxa"/>
            <w:tcBorders>
              <w:top w:val="nil"/>
              <w:left w:val="nil"/>
              <w:bottom w:val="single" w:sz="4" w:space="0" w:color="auto"/>
              <w:right w:val="nil"/>
            </w:tcBorders>
            <w:shd w:val="clear" w:color="auto" w:fill="auto"/>
            <w:noWrap/>
            <w:vAlign w:val="bottom"/>
            <w:hideMark/>
          </w:tcPr>
          <w:p w14:paraId="320B0C4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Kraków</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6CE3BDF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Kamieńskiego 11</w:t>
            </w:r>
          </w:p>
        </w:tc>
      </w:tr>
      <w:tr w:rsidR="00A6476D" w:rsidRPr="00A6476D" w14:paraId="45E02745"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60925FF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ENiS</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6A79858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31-231</w:t>
            </w:r>
          </w:p>
        </w:tc>
        <w:tc>
          <w:tcPr>
            <w:tcW w:w="1218" w:type="dxa"/>
            <w:tcBorders>
              <w:top w:val="nil"/>
              <w:left w:val="nil"/>
              <w:bottom w:val="single" w:sz="4" w:space="0" w:color="auto"/>
              <w:right w:val="nil"/>
            </w:tcBorders>
            <w:shd w:val="clear" w:color="auto" w:fill="auto"/>
            <w:noWrap/>
            <w:vAlign w:val="bottom"/>
            <w:hideMark/>
          </w:tcPr>
          <w:p w14:paraId="5304D90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Kraków</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7C0779FF"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Legnicka 5</w:t>
            </w:r>
          </w:p>
        </w:tc>
      </w:tr>
      <w:tr w:rsidR="00A6476D" w:rsidRPr="00A6476D" w14:paraId="5E1C2C7E"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434F50D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F.U.H. QUATRO Piotr Czapla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54DC381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80-125</w:t>
            </w:r>
          </w:p>
        </w:tc>
        <w:tc>
          <w:tcPr>
            <w:tcW w:w="1218" w:type="dxa"/>
            <w:tcBorders>
              <w:top w:val="nil"/>
              <w:left w:val="nil"/>
              <w:bottom w:val="single" w:sz="4" w:space="0" w:color="auto"/>
              <w:right w:val="nil"/>
            </w:tcBorders>
            <w:shd w:val="clear" w:color="auto" w:fill="auto"/>
            <w:noWrap/>
            <w:vAlign w:val="bottom"/>
            <w:hideMark/>
          </w:tcPr>
          <w:p w14:paraId="1F60C637"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Gdańsk</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5EA0E91F"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Kartuska 385 D</w:t>
            </w:r>
          </w:p>
        </w:tc>
      </w:tr>
      <w:tr w:rsidR="00A6476D" w:rsidRPr="00A6476D" w14:paraId="669C287C"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79E3BCA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SOWADA Spółka Jawna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0C86B0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44-200</w:t>
            </w:r>
          </w:p>
        </w:tc>
        <w:tc>
          <w:tcPr>
            <w:tcW w:w="1218" w:type="dxa"/>
            <w:tcBorders>
              <w:top w:val="nil"/>
              <w:left w:val="nil"/>
              <w:bottom w:val="single" w:sz="4" w:space="0" w:color="auto"/>
              <w:right w:val="nil"/>
            </w:tcBorders>
            <w:shd w:val="clear" w:color="auto" w:fill="auto"/>
            <w:noWrap/>
            <w:vAlign w:val="bottom"/>
            <w:hideMark/>
          </w:tcPr>
          <w:p w14:paraId="13BF56E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Rybnik</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2E75572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Chwałowicka 90</w:t>
            </w:r>
          </w:p>
        </w:tc>
      </w:tr>
      <w:tr w:rsidR="00A6476D" w:rsidRPr="00A6476D" w14:paraId="2369651D"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0FCA104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P.H. „STANFEX” Stanisław i Feliks Gołębiewscy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55DFA84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75-846</w:t>
            </w:r>
          </w:p>
        </w:tc>
        <w:tc>
          <w:tcPr>
            <w:tcW w:w="1218" w:type="dxa"/>
            <w:tcBorders>
              <w:top w:val="nil"/>
              <w:left w:val="nil"/>
              <w:bottom w:val="single" w:sz="4" w:space="0" w:color="auto"/>
              <w:right w:val="nil"/>
            </w:tcBorders>
            <w:shd w:val="clear" w:color="auto" w:fill="auto"/>
            <w:noWrap/>
            <w:vAlign w:val="bottom"/>
            <w:hideMark/>
          </w:tcPr>
          <w:p w14:paraId="0048350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Koszalin</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6D279AC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Słowiańska 11 C</w:t>
            </w:r>
          </w:p>
        </w:tc>
      </w:tr>
      <w:tr w:rsidR="00A6476D" w:rsidRPr="00A6476D" w14:paraId="1407D567"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1D58E0D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P.H. „STANFEX” Stanisław i Feliks Gołębiewscy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75B5EFF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76-200</w:t>
            </w:r>
          </w:p>
        </w:tc>
        <w:tc>
          <w:tcPr>
            <w:tcW w:w="1218" w:type="dxa"/>
            <w:tcBorders>
              <w:top w:val="nil"/>
              <w:left w:val="nil"/>
              <w:bottom w:val="single" w:sz="4" w:space="0" w:color="auto"/>
              <w:right w:val="nil"/>
            </w:tcBorders>
            <w:shd w:val="clear" w:color="auto" w:fill="auto"/>
            <w:noWrap/>
            <w:vAlign w:val="bottom"/>
            <w:hideMark/>
          </w:tcPr>
          <w:p w14:paraId="5FC2E2F7"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Słupsk</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528A05A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Przemysłowa 33</w:t>
            </w:r>
          </w:p>
        </w:tc>
      </w:tr>
      <w:tr w:rsidR="00A6476D" w:rsidRPr="00A6476D" w14:paraId="2E89F28B"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0B927BF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P.H. „STANFEX” Stanisław i Feliks Gołębiewscy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DAA0793"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70-661</w:t>
            </w:r>
          </w:p>
        </w:tc>
        <w:tc>
          <w:tcPr>
            <w:tcW w:w="1218" w:type="dxa"/>
            <w:tcBorders>
              <w:top w:val="nil"/>
              <w:left w:val="nil"/>
              <w:bottom w:val="single" w:sz="4" w:space="0" w:color="auto"/>
              <w:right w:val="nil"/>
            </w:tcBorders>
            <w:shd w:val="clear" w:color="auto" w:fill="auto"/>
            <w:noWrap/>
            <w:vAlign w:val="bottom"/>
            <w:hideMark/>
          </w:tcPr>
          <w:p w14:paraId="4EF1544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Szczecin</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1B3A819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Gdańska 16 B</w:t>
            </w:r>
          </w:p>
        </w:tc>
      </w:tr>
      <w:tr w:rsidR="00A6476D" w:rsidRPr="00A6476D" w14:paraId="7BD372FC"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7D2A87E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P.H. „STANFEX” Stanisław i Feliks Gołębiewscy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63AD693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71-685</w:t>
            </w:r>
          </w:p>
        </w:tc>
        <w:tc>
          <w:tcPr>
            <w:tcW w:w="1218" w:type="dxa"/>
            <w:tcBorders>
              <w:top w:val="nil"/>
              <w:left w:val="nil"/>
              <w:bottom w:val="single" w:sz="4" w:space="0" w:color="auto"/>
              <w:right w:val="nil"/>
            </w:tcBorders>
            <w:shd w:val="clear" w:color="auto" w:fill="auto"/>
            <w:noWrap/>
            <w:vAlign w:val="bottom"/>
            <w:hideMark/>
          </w:tcPr>
          <w:p w14:paraId="0EAB106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Szczecin</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53A1A8B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Przyjaciół Ronda 2</w:t>
            </w:r>
          </w:p>
        </w:tc>
      </w:tr>
      <w:tr w:rsidR="00A6476D" w:rsidRPr="00A6476D" w14:paraId="14DDF15F"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79EF385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Batcar Serwis S.C. K. Nowicki, R. Szymański</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69503E2F"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65-544</w:t>
            </w:r>
          </w:p>
        </w:tc>
        <w:tc>
          <w:tcPr>
            <w:tcW w:w="1218" w:type="dxa"/>
            <w:tcBorders>
              <w:top w:val="nil"/>
              <w:left w:val="nil"/>
              <w:bottom w:val="single" w:sz="4" w:space="0" w:color="auto"/>
              <w:right w:val="nil"/>
            </w:tcBorders>
            <w:shd w:val="clear" w:color="auto" w:fill="auto"/>
            <w:noWrap/>
            <w:vAlign w:val="bottom"/>
            <w:hideMark/>
          </w:tcPr>
          <w:p w14:paraId="466E8B4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Zielona Góra</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19E22CD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Przyleśna 3</w:t>
            </w:r>
          </w:p>
        </w:tc>
      </w:tr>
      <w:tr w:rsidR="00A6476D" w:rsidRPr="00A6476D" w14:paraId="4D76B71F"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218179C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Janusz Romanowicz "GUMO-HURT"</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7F292D2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05-230</w:t>
            </w:r>
          </w:p>
        </w:tc>
        <w:tc>
          <w:tcPr>
            <w:tcW w:w="1218" w:type="dxa"/>
            <w:tcBorders>
              <w:top w:val="nil"/>
              <w:left w:val="nil"/>
              <w:bottom w:val="single" w:sz="4" w:space="0" w:color="auto"/>
              <w:right w:val="nil"/>
            </w:tcBorders>
            <w:shd w:val="clear" w:color="auto" w:fill="auto"/>
            <w:noWrap/>
            <w:vAlign w:val="bottom"/>
            <w:hideMark/>
          </w:tcPr>
          <w:p w14:paraId="69B5AF3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Kobyłka</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7A0FDBF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Napoleona 4</w:t>
            </w:r>
          </w:p>
        </w:tc>
      </w:tr>
      <w:tr w:rsidR="00A6476D" w:rsidRPr="00A6476D" w14:paraId="5BAD6AD0"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5E5C0E2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MUSAGA Arkadiusz Łowiecki</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C98E67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69-100</w:t>
            </w:r>
          </w:p>
        </w:tc>
        <w:tc>
          <w:tcPr>
            <w:tcW w:w="1218" w:type="dxa"/>
            <w:tcBorders>
              <w:top w:val="nil"/>
              <w:left w:val="nil"/>
              <w:bottom w:val="single" w:sz="4" w:space="0" w:color="auto"/>
              <w:right w:val="nil"/>
            </w:tcBorders>
            <w:shd w:val="clear" w:color="auto" w:fill="auto"/>
            <w:noWrap/>
            <w:vAlign w:val="bottom"/>
            <w:hideMark/>
          </w:tcPr>
          <w:p w14:paraId="60CDF7F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Słubice</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58AF6473"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ul. Obozowa 1</w:t>
            </w:r>
          </w:p>
        </w:tc>
      </w:tr>
      <w:tr w:rsidR="00A6476D" w:rsidRPr="00A6476D" w14:paraId="043EF2C9"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26E7A20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Sydako Sylwia Regiec</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1F3EBE2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32-040</w:t>
            </w:r>
          </w:p>
        </w:tc>
        <w:tc>
          <w:tcPr>
            <w:tcW w:w="1218" w:type="dxa"/>
            <w:tcBorders>
              <w:top w:val="nil"/>
              <w:left w:val="nil"/>
              <w:bottom w:val="single" w:sz="4" w:space="0" w:color="auto"/>
              <w:right w:val="nil"/>
            </w:tcBorders>
            <w:shd w:val="clear" w:color="auto" w:fill="auto"/>
            <w:noWrap/>
            <w:vAlign w:val="bottom"/>
            <w:hideMark/>
          </w:tcPr>
          <w:p w14:paraId="4512BEE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Wrząsowice</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7B339097"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Witolda Pileckiego 4</w:t>
            </w:r>
          </w:p>
        </w:tc>
      </w:tr>
      <w:tr w:rsidR="00A6476D" w:rsidRPr="00A6476D" w14:paraId="16D8A943"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7DF4BB4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Hurtownia Ogumienia i Akumulatorów Misiukiewicz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0C227E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19-300</w:t>
            </w:r>
          </w:p>
        </w:tc>
        <w:tc>
          <w:tcPr>
            <w:tcW w:w="1218" w:type="dxa"/>
            <w:tcBorders>
              <w:top w:val="nil"/>
              <w:left w:val="nil"/>
              <w:bottom w:val="single" w:sz="4" w:space="0" w:color="auto"/>
              <w:right w:val="nil"/>
            </w:tcBorders>
            <w:shd w:val="clear" w:color="auto" w:fill="auto"/>
            <w:noWrap/>
            <w:vAlign w:val="bottom"/>
            <w:hideMark/>
          </w:tcPr>
          <w:p w14:paraId="2380B17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Ełk</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1B25DE9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Suwalska 11 A</w:t>
            </w:r>
          </w:p>
        </w:tc>
      </w:tr>
      <w:tr w:rsidR="00A6476D" w:rsidRPr="00A6476D" w14:paraId="16A158EE"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10E22C7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F.H.U. Inter Vulkanisier Jerzy Gibałka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4FD14CE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42-520</w:t>
            </w:r>
          </w:p>
        </w:tc>
        <w:tc>
          <w:tcPr>
            <w:tcW w:w="1218" w:type="dxa"/>
            <w:tcBorders>
              <w:top w:val="nil"/>
              <w:left w:val="nil"/>
              <w:bottom w:val="single" w:sz="4" w:space="0" w:color="auto"/>
              <w:right w:val="nil"/>
            </w:tcBorders>
            <w:shd w:val="clear" w:color="auto" w:fill="auto"/>
            <w:noWrap/>
            <w:vAlign w:val="bottom"/>
            <w:hideMark/>
          </w:tcPr>
          <w:p w14:paraId="2B808BD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Dąbrowa Górnicza</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7D829BD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Szosowa 20</w:t>
            </w:r>
          </w:p>
        </w:tc>
      </w:tr>
      <w:tr w:rsidR="00A6476D" w:rsidRPr="00A6476D" w14:paraId="67B2760D"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46DD636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F.H.U. Inter Vulkanisier Jerzy Gibałka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63C129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40-600</w:t>
            </w:r>
          </w:p>
        </w:tc>
        <w:tc>
          <w:tcPr>
            <w:tcW w:w="1218" w:type="dxa"/>
            <w:tcBorders>
              <w:top w:val="nil"/>
              <w:left w:val="nil"/>
              <w:bottom w:val="single" w:sz="4" w:space="0" w:color="auto"/>
              <w:right w:val="nil"/>
            </w:tcBorders>
            <w:shd w:val="clear" w:color="auto" w:fill="auto"/>
            <w:noWrap/>
            <w:vAlign w:val="bottom"/>
            <w:hideMark/>
          </w:tcPr>
          <w:p w14:paraId="39A1AAA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Katowice</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0A1BCDC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Fabryczna 23 A</w:t>
            </w:r>
          </w:p>
        </w:tc>
      </w:tr>
      <w:tr w:rsidR="00A6476D" w:rsidRPr="00A6476D" w14:paraId="7F13906F"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4467CF5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F.H.U. Inter Vulkanisier Jerzy Gibałka</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5D8A887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41-219</w:t>
            </w:r>
          </w:p>
        </w:tc>
        <w:tc>
          <w:tcPr>
            <w:tcW w:w="1218" w:type="dxa"/>
            <w:tcBorders>
              <w:top w:val="nil"/>
              <w:left w:val="nil"/>
              <w:bottom w:val="single" w:sz="4" w:space="0" w:color="auto"/>
              <w:right w:val="nil"/>
            </w:tcBorders>
            <w:shd w:val="clear" w:color="auto" w:fill="auto"/>
            <w:noWrap/>
            <w:vAlign w:val="bottom"/>
            <w:hideMark/>
          </w:tcPr>
          <w:p w14:paraId="26A2E04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Sosnowiec</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5181E3F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Długosza 69</w:t>
            </w:r>
          </w:p>
        </w:tc>
      </w:tr>
      <w:tr w:rsidR="00A6476D" w:rsidRPr="00A6476D" w14:paraId="3C0FB19F"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2C98EF6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„NOVAX” Auto Ogumienie Centrum J.D.M.Nowak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2243C3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61-483</w:t>
            </w:r>
          </w:p>
        </w:tc>
        <w:tc>
          <w:tcPr>
            <w:tcW w:w="1218" w:type="dxa"/>
            <w:tcBorders>
              <w:top w:val="nil"/>
              <w:left w:val="nil"/>
              <w:bottom w:val="single" w:sz="4" w:space="0" w:color="auto"/>
              <w:right w:val="nil"/>
            </w:tcBorders>
            <w:shd w:val="clear" w:color="auto" w:fill="auto"/>
            <w:noWrap/>
            <w:vAlign w:val="bottom"/>
            <w:hideMark/>
          </w:tcPr>
          <w:p w14:paraId="4327245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Poznań</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4FA9B19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Górecka 104</w:t>
            </w:r>
          </w:p>
        </w:tc>
      </w:tr>
      <w:tr w:rsidR="00A6476D" w:rsidRPr="00A6476D" w14:paraId="2DC97EB4"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411DF59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„NOVAX” Auto Ogumienie Centrum J.D.M.Nowak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563204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61-615</w:t>
            </w:r>
          </w:p>
        </w:tc>
        <w:tc>
          <w:tcPr>
            <w:tcW w:w="1218" w:type="dxa"/>
            <w:tcBorders>
              <w:top w:val="nil"/>
              <w:left w:val="nil"/>
              <w:bottom w:val="single" w:sz="4" w:space="0" w:color="auto"/>
              <w:right w:val="nil"/>
            </w:tcBorders>
            <w:shd w:val="clear" w:color="auto" w:fill="auto"/>
            <w:noWrap/>
            <w:vAlign w:val="bottom"/>
            <w:hideMark/>
          </w:tcPr>
          <w:p w14:paraId="36DA4B1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Poznań</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6F80730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Madziarska 26</w:t>
            </w:r>
          </w:p>
        </w:tc>
      </w:tr>
      <w:tr w:rsidR="00A6476D" w:rsidRPr="00A6476D" w14:paraId="66249E04"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260E8AD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„NOVAX” Auto Ogumienie Centrum J.D.M.Nowak Sp. j.</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16F156F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61-492</w:t>
            </w:r>
          </w:p>
        </w:tc>
        <w:tc>
          <w:tcPr>
            <w:tcW w:w="1218" w:type="dxa"/>
            <w:tcBorders>
              <w:top w:val="nil"/>
              <w:left w:val="nil"/>
              <w:bottom w:val="single" w:sz="4" w:space="0" w:color="auto"/>
              <w:right w:val="nil"/>
            </w:tcBorders>
            <w:shd w:val="clear" w:color="auto" w:fill="auto"/>
            <w:noWrap/>
            <w:vAlign w:val="bottom"/>
            <w:hideMark/>
          </w:tcPr>
          <w:p w14:paraId="43A1003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Poznań</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12912AD3"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Piątkowska 76</w:t>
            </w:r>
          </w:p>
        </w:tc>
      </w:tr>
      <w:tr w:rsidR="00A6476D" w:rsidRPr="00A6476D" w14:paraId="2E29D335"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25CEF697"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„OPONET” P.H.U. Sp. z o.o.</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FD6D15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55-040</w:t>
            </w:r>
          </w:p>
        </w:tc>
        <w:tc>
          <w:tcPr>
            <w:tcW w:w="1218" w:type="dxa"/>
            <w:tcBorders>
              <w:top w:val="nil"/>
              <w:left w:val="nil"/>
              <w:bottom w:val="single" w:sz="4" w:space="0" w:color="auto"/>
              <w:right w:val="nil"/>
            </w:tcBorders>
            <w:shd w:val="clear" w:color="auto" w:fill="auto"/>
            <w:noWrap/>
            <w:vAlign w:val="bottom"/>
            <w:hideMark/>
          </w:tcPr>
          <w:p w14:paraId="3F2A4303"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Kobierzyce</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5359915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Robotnicza 13</w:t>
            </w:r>
          </w:p>
        </w:tc>
      </w:tr>
      <w:tr w:rsidR="00A6476D" w:rsidRPr="00A6476D" w14:paraId="3B51442F"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159863D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Serwis Ogumienia Janusz Lech</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123BACF7"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43-143</w:t>
            </w:r>
          </w:p>
        </w:tc>
        <w:tc>
          <w:tcPr>
            <w:tcW w:w="1218" w:type="dxa"/>
            <w:tcBorders>
              <w:top w:val="nil"/>
              <w:left w:val="nil"/>
              <w:bottom w:val="single" w:sz="4" w:space="0" w:color="auto"/>
              <w:right w:val="nil"/>
            </w:tcBorders>
            <w:shd w:val="clear" w:color="auto" w:fill="auto"/>
            <w:noWrap/>
            <w:vAlign w:val="bottom"/>
            <w:hideMark/>
          </w:tcPr>
          <w:p w14:paraId="1667427F"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Lędziny</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126EAF8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Oficerska 36</w:t>
            </w:r>
          </w:p>
        </w:tc>
      </w:tr>
      <w:tr w:rsidR="00A6476D" w:rsidRPr="00A6476D" w14:paraId="71328810"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37B18D0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TRUCK SYSTEM STOLORZ Jerzy Stolorz</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17B0F3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41-408</w:t>
            </w:r>
          </w:p>
        </w:tc>
        <w:tc>
          <w:tcPr>
            <w:tcW w:w="1218" w:type="dxa"/>
            <w:tcBorders>
              <w:top w:val="nil"/>
              <w:left w:val="nil"/>
              <w:bottom w:val="single" w:sz="4" w:space="0" w:color="auto"/>
              <w:right w:val="nil"/>
            </w:tcBorders>
            <w:shd w:val="clear" w:color="auto" w:fill="auto"/>
            <w:noWrap/>
            <w:vAlign w:val="bottom"/>
            <w:hideMark/>
          </w:tcPr>
          <w:p w14:paraId="590499F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Mysłowice</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209437EF"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Spacerowa 2 B</w:t>
            </w:r>
          </w:p>
        </w:tc>
      </w:tr>
      <w:tr w:rsidR="00A6476D" w:rsidRPr="00A6476D" w14:paraId="6BF73F8B"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3A9ACF8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6017BE9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87-300</w:t>
            </w:r>
          </w:p>
        </w:tc>
        <w:tc>
          <w:tcPr>
            <w:tcW w:w="1218" w:type="dxa"/>
            <w:tcBorders>
              <w:top w:val="nil"/>
              <w:left w:val="nil"/>
              <w:bottom w:val="single" w:sz="4" w:space="0" w:color="auto"/>
              <w:right w:val="nil"/>
            </w:tcBorders>
            <w:shd w:val="clear" w:color="auto" w:fill="auto"/>
            <w:noWrap/>
            <w:vAlign w:val="bottom"/>
            <w:hideMark/>
          </w:tcPr>
          <w:p w14:paraId="09F867B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Brodnica</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19AF0FA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Podgórna 63</w:t>
            </w:r>
          </w:p>
        </w:tc>
      </w:tr>
      <w:tr w:rsidR="00A6476D" w:rsidRPr="00A6476D" w14:paraId="60087C36"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074DB03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4A6DACB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85-831</w:t>
            </w:r>
          </w:p>
        </w:tc>
        <w:tc>
          <w:tcPr>
            <w:tcW w:w="1218" w:type="dxa"/>
            <w:tcBorders>
              <w:top w:val="nil"/>
              <w:left w:val="nil"/>
              <w:bottom w:val="single" w:sz="4" w:space="0" w:color="auto"/>
              <w:right w:val="nil"/>
            </w:tcBorders>
            <w:shd w:val="clear" w:color="auto" w:fill="auto"/>
            <w:noWrap/>
            <w:vAlign w:val="bottom"/>
            <w:hideMark/>
          </w:tcPr>
          <w:p w14:paraId="6C87723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Bydgoszcz</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2335BFB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Toruńska 262</w:t>
            </w:r>
          </w:p>
        </w:tc>
      </w:tr>
      <w:tr w:rsidR="00A6476D" w:rsidRPr="00A6476D" w14:paraId="48FB983E"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40920E5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E3C061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89-600</w:t>
            </w:r>
          </w:p>
        </w:tc>
        <w:tc>
          <w:tcPr>
            <w:tcW w:w="1218" w:type="dxa"/>
            <w:tcBorders>
              <w:top w:val="nil"/>
              <w:left w:val="nil"/>
              <w:bottom w:val="single" w:sz="4" w:space="0" w:color="auto"/>
              <w:right w:val="nil"/>
            </w:tcBorders>
            <w:shd w:val="clear" w:color="auto" w:fill="auto"/>
            <w:noWrap/>
            <w:vAlign w:val="bottom"/>
            <w:hideMark/>
          </w:tcPr>
          <w:p w14:paraId="1FC20023"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Chojnice</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708C148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Bydgoska 20 Pawłówko</w:t>
            </w:r>
          </w:p>
        </w:tc>
      </w:tr>
      <w:tr w:rsidR="00A6476D" w:rsidRPr="00A6476D" w14:paraId="4D67198E"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770C5444"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2F09BB6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86-300</w:t>
            </w:r>
          </w:p>
        </w:tc>
        <w:tc>
          <w:tcPr>
            <w:tcW w:w="1218" w:type="dxa"/>
            <w:tcBorders>
              <w:top w:val="nil"/>
              <w:left w:val="nil"/>
              <w:bottom w:val="single" w:sz="4" w:space="0" w:color="auto"/>
              <w:right w:val="nil"/>
            </w:tcBorders>
            <w:shd w:val="clear" w:color="auto" w:fill="auto"/>
            <w:noWrap/>
            <w:vAlign w:val="bottom"/>
            <w:hideMark/>
          </w:tcPr>
          <w:p w14:paraId="23680ED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Grudziądz</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6A0E9B4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Chełmińska 206</w:t>
            </w:r>
          </w:p>
        </w:tc>
      </w:tr>
      <w:tr w:rsidR="00A6476D" w:rsidRPr="00A6476D" w14:paraId="0E22BC97"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074C299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FE53B63"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88-100</w:t>
            </w:r>
          </w:p>
        </w:tc>
        <w:tc>
          <w:tcPr>
            <w:tcW w:w="1218" w:type="dxa"/>
            <w:tcBorders>
              <w:top w:val="nil"/>
              <w:left w:val="nil"/>
              <w:bottom w:val="single" w:sz="4" w:space="0" w:color="auto"/>
              <w:right w:val="nil"/>
            </w:tcBorders>
            <w:shd w:val="clear" w:color="auto" w:fill="auto"/>
            <w:noWrap/>
            <w:vAlign w:val="bottom"/>
            <w:hideMark/>
          </w:tcPr>
          <w:p w14:paraId="6824062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Inowrocław</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490CE10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Poznańska 96</w:t>
            </w:r>
          </w:p>
        </w:tc>
      </w:tr>
      <w:tr w:rsidR="00A6476D" w:rsidRPr="00A6476D" w14:paraId="78430A9A"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65A9B2E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A418E7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09-400</w:t>
            </w:r>
          </w:p>
        </w:tc>
        <w:tc>
          <w:tcPr>
            <w:tcW w:w="1218" w:type="dxa"/>
            <w:tcBorders>
              <w:top w:val="nil"/>
              <w:left w:val="nil"/>
              <w:bottom w:val="single" w:sz="4" w:space="0" w:color="auto"/>
              <w:right w:val="nil"/>
            </w:tcBorders>
            <w:shd w:val="clear" w:color="auto" w:fill="auto"/>
            <w:noWrap/>
            <w:vAlign w:val="bottom"/>
            <w:hideMark/>
          </w:tcPr>
          <w:p w14:paraId="0003C58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Płock</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2BBC778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Targowa 1</w:t>
            </w:r>
          </w:p>
        </w:tc>
      </w:tr>
      <w:tr w:rsidR="00A6476D" w:rsidRPr="00A6476D" w14:paraId="6256DBF7"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3EFAAE51"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31FE3F1B"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78-400</w:t>
            </w:r>
          </w:p>
        </w:tc>
        <w:tc>
          <w:tcPr>
            <w:tcW w:w="1218" w:type="dxa"/>
            <w:tcBorders>
              <w:top w:val="nil"/>
              <w:left w:val="nil"/>
              <w:bottom w:val="single" w:sz="4" w:space="0" w:color="auto"/>
              <w:right w:val="nil"/>
            </w:tcBorders>
            <w:shd w:val="clear" w:color="auto" w:fill="auto"/>
            <w:noWrap/>
            <w:vAlign w:val="bottom"/>
            <w:hideMark/>
          </w:tcPr>
          <w:p w14:paraId="01C7B4F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Szczecinek</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65755BF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Pilska 11</w:t>
            </w:r>
          </w:p>
        </w:tc>
      </w:tr>
      <w:tr w:rsidR="00A6476D" w:rsidRPr="00A6476D" w14:paraId="65067C87"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3941888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221F1E7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87-100</w:t>
            </w:r>
          </w:p>
        </w:tc>
        <w:tc>
          <w:tcPr>
            <w:tcW w:w="1218" w:type="dxa"/>
            <w:tcBorders>
              <w:top w:val="nil"/>
              <w:left w:val="nil"/>
              <w:bottom w:val="single" w:sz="4" w:space="0" w:color="auto"/>
              <w:right w:val="nil"/>
            </w:tcBorders>
            <w:shd w:val="clear" w:color="auto" w:fill="auto"/>
            <w:noWrap/>
            <w:vAlign w:val="bottom"/>
            <w:hideMark/>
          </w:tcPr>
          <w:p w14:paraId="1EE0DEB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Toruń</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33CD4616"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Dworcowa 3 D</w:t>
            </w:r>
          </w:p>
        </w:tc>
      </w:tr>
      <w:tr w:rsidR="00A6476D" w:rsidRPr="00A6476D" w14:paraId="548E00C2"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44E42C45"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0833C1F"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88-400</w:t>
            </w:r>
          </w:p>
        </w:tc>
        <w:tc>
          <w:tcPr>
            <w:tcW w:w="1218" w:type="dxa"/>
            <w:tcBorders>
              <w:top w:val="nil"/>
              <w:left w:val="nil"/>
              <w:bottom w:val="single" w:sz="4" w:space="0" w:color="auto"/>
              <w:right w:val="nil"/>
            </w:tcBorders>
            <w:shd w:val="clear" w:color="auto" w:fill="auto"/>
            <w:noWrap/>
            <w:vAlign w:val="bottom"/>
            <w:hideMark/>
          </w:tcPr>
          <w:p w14:paraId="45A617B3"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Żnin</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0FE80ED7"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Składowa 3</w:t>
            </w:r>
          </w:p>
        </w:tc>
      </w:tr>
      <w:tr w:rsidR="00A6476D" w:rsidRPr="00A6476D" w14:paraId="39DDF7FA"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66BFE43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P.P.H. UNIGUM Zbigniew Wrotek</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6AA33F10"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87-100</w:t>
            </w:r>
          </w:p>
        </w:tc>
        <w:tc>
          <w:tcPr>
            <w:tcW w:w="1218" w:type="dxa"/>
            <w:tcBorders>
              <w:top w:val="nil"/>
              <w:left w:val="nil"/>
              <w:bottom w:val="single" w:sz="4" w:space="0" w:color="auto"/>
              <w:right w:val="nil"/>
            </w:tcBorders>
            <w:shd w:val="clear" w:color="auto" w:fill="auto"/>
            <w:noWrap/>
            <w:vAlign w:val="bottom"/>
            <w:hideMark/>
          </w:tcPr>
          <w:p w14:paraId="13B7394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Toruń</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771D4B4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Rydygiera 41</w:t>
            </w:r>
          </w:p>
        </w:tc>
      </w:tr>
      <w:tr w:rsidR="00A6476D" w:rsidRPr="00A6476D" w14:paraId="21466441" w14:textId="77777777" w:rsidTr="00A6476D">
        <w:trPr>
          <w:trHeight w:val="300"/>
        </w:trPr>
        <w:tc>
          <w:tcPr>
            <w:tcW w:w="5093" w:type="dxa"/>
            <w:tcBorders>
              <w:top w:val="nil"/>
              <w:left w:val="single" w:sz="8" w:space="0" w:color="auto"/>
              <w:bottom w:val="single" w:sz="4" w:space="0" w:color="auto"/>
              <w:right w:val="nil"/>
            </w:tcBorders>
            <w:shd w:val="clear" w:color="auto" w:fill="auto"/>
            <w:noWrap/>
            <w:vAlign w:val="bottom"/>
            <w:hideMark/>
          </w:tcPr>
          <w:p w14:paraId="137EFE2D"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Mańka Łukasz Firma LOTB</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14:paraId="09E9BB59"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41-300</w:t>
            </w:r>
          </w:p>
        </w:tc>
        <w:tc>
          <w:tcPr>
            <w:tcW w:w="1218" w:type="dxa"/>
            <w:tcBorders>
              <w:top w:val="nil"/>
              <w:left w:val="nil"/>
              <w:bottom w:val="single" w:sz="4" w:space="0" w:color="auto"/>
              <w:right w:val="nil"/>
            </w:tcBorders>
            <w:shd w:val="clear" w:color="auto" w:fill="auto"/>
            <w:noWrap/>
            <w:vAlign w:val="bottom"/>
            <w:hideMark/>
          </w:tcPr>
          <w:p w14:paraId="66C5053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Dąbrowa Górnicza</w:t>
            </w:r>
          </w:p>
        </w:tc>
        <w:tc>
          <w:tcPr>
            <w:tcW w:w="3328" w:type="dxa"/>
            <w:tcBorders>
              <w:top w:val="nil"/>
              <w:left w:val="single" w:sz="8" w:space="0" w:color="auto"/>
              <w:bottom w:val="single" w:sz="4" w:space="0" w:color="auto"/>
              <w:right w:val="single" w:sz="8" w:space="0" w:color="auto"/>
            </w:tcBorders>
            <w:shd w:val="clear" w:color="auto" w:fill="auto"/>
            <w:noWrap/>
            <w:vAlign w:val="bottom"/>
            <w:hideMark/>
          </w:tcPr>
          <w:p w14:paraId="2F671968"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Wojska Polskiego 36</w:t>
            </w:r>
          </w:p>
        </w:tc>
      </w:tr>
      <w:tr w:rsidR="00A6476D" w:rsidRPr="00A6476D" w14:paraId="4B8A989F" w14:textId="77777777" w:rsidTr="00A6476D">
        <w:trPr>
          <w:trHeight w:val="315"/>
        </w:trPr>
        <w:tc>
          <w:tcPr>
            <w:tcW w:w="5093" w:type="dxa"/>
            <w:tcBorders>
              <w:top w:val="nil"/>
              <w:left w:val="single" w:sz="8" w:space="0" w:color="auto"/>
              <w:bottom w:val="single" w:sz="8" w:space="0" w:color="auto"/>
              <w:right w:val="nil"/>
            </w:tcBorders>
            <w:shd w:val="clear" w:color="auto" w:fill="auto"/>
            <w:noWrap/>
            <w:vAlign w:val="bottom"/>
            <w:hideMark/>
          </w:tcPr>
          <w:p w14:paraId="2480D14E"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Omega Group Sp. z o.o.</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14:paraId="7CEA5FF2"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44-100</w:t>
            </w:r>
          </w:p>
        </w:tc>
        <w:tc>
          <w:tcPr>
            <w:tcW w:w="1218" w:type="dxa"/>
            <w:tcBorders>
              <w:top w:val="nil"/>
              <w:left w:val="nil"/>
              <w:bottom w:val="single" w:sz="8" w:space="0" w:color="auto"/>
              <w:right w:val="nil"/>
            </w:tcBorders>
            <w:shd w:val="clear" w:color="auto" w:fill="auto"/>
            <w:noWrap/>
            <w:vAlign w:val="bottom"/>
            <w:hideMark/>
          </w:tcPr>
          <w:p w14:paraId="466FB31C"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Gliwice</w:t>
            </w:r>
          </w:p>
        </w:tc>
        <w:tc>
          <w:tcPr>
            <w:tcW w:w="3328" w:type="dxa"/>
            <w:tcBorders>
              <w:top w:val="nil"/>
              <w:left w:val="single" w:sz="8" w:space="0" w:color="auto"/>
              <w:bottom w:val="single" w:sz="8" w:space="0" w:color="auto"/>
              <w:right w:val="single" w:sz="8" w:space="0" w:color="auto"/>
            </w:tcBorders>
            <w:shd w:val="clear" w:color="auto" w:fill="auto"/>
            <w:noWrap/>
            <w:vAlign w:val="bottom"/>
            <w:hideMark/>
          </w:tcPr>
          <w:p w14:paraId="46371E1A" w14:textId="77777777" w:rsidR="00A6476D" w:rsidRPr="00A6476D" w:rsidRDefault="00A6476D" w:rsidP="00A6476D">
            <w:pPr>
              <w:spacing w:after="0" w:line="240" w:lineRule="auto"/>
              <w:rPr>
                <w:rFonts w:eastAsia="Times New Roman" w:cs="Calibri"/>
                <w:lang w:eastAsia="pl-PL"/>
              </w:rPr>
            </w:pPr>
            <w:r w:rsidRPr="00A6476D">
              <w:rPr>
                <w:rFonts w:eastAsia="Times New Roman" w:cs="Calibri"/>
                <w:lang w:eastAsia="pl-PL"/>
              </w:rPr>
              <w:t>TARNOGÓRSKA 241</w:t>
            </w:r>
          </w:p>
        </w:tc>
      </w:tr>
    </w:tbl>
    <w:p w14:paraId="7BAD13BD" w14:textId="77777777" w:rsidR="00A6476D" w:rsidRPr="000C7533" w:rsidRDefault="00A6476D">
      <w:pPr>
        <w:jc w:val="both"/>
        <w:rPr>
          <w:rFonts w:asciiTheme="majorHAnsi" w:hAnsiTheme="majorHAnsi" w:cstheme="majorHAnsi"/>
        </w:rPr>
      </w:pPr>
    </w:p>
    <w:sectPr w:rsidR="00A6476D" w:rsidRPr="000C7533" w:rsidSect="002B5277">
      <w:pgSz w:w="11906" w:h="16838"/>
      <w:pgMar w:top="141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D3E1" w14:textId="77777777" w:rsidR="00B160AE" w:rsidRDefault="00B160AE">
      <w:pPr>
        <w:spacing w:after="0" w:line="240" w:lineRule="auto"/>
      </w:pPr>
      <w:r>
        <w:separator/>
      </w:r>
    </w:p>
  </w:endnote>
  <w:endnote w:type="continuationSeparator" w:id="0">
    <w:p w14:paraId="4E37A71A" w14:textId="77777777" w:rsidR="00B160AE" w:rsidRDefault="00B1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9BDA4" w14:textId="77777777" w:rsidR="00B160AE" w:rsidRDefault="00B160AE">
      <w:pPr>
        <w:spacing w:after="0" w:line="240" w:lineRule="auto"/>
      </w:pPr>
      <w:r>
        <w:separator/>
      </w:r>
    </w:p>
  </w:footnote>
  <w:footnote w:type="continuationSeparator" w:id="0">
    <w:p w14:paraId="20F1A2A2" w14:textId="77777777" w:rsidR="00B160AE" w:rsidRDefault="00B16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B61"/>
    <w:multiLevelType w:val="hybridMultilevel"/>
    <w:tmpl w:val="E75A209C"/>
    <w:lvl w:ilvl="0" w:tplc="6BB0B45E">
      <w:start w:val="4"/>
      <w:numFmt w:val="bullet"/>
      <w:lvlText w:val="-"/>
      <w:lvlJc w:val="left"/>
      <w:pPr>
        <w:ind w:left="720" w:hanging="360"/>
      </w:pPr>
      <w:rPr>
        <w:rFonts w:ascii="Arial" w:eastAsia="Calibri"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42B43"/>
    <w:multiLevelType w:val="hybridMultilevel"/>
    <w:tmpl w:val="BE182730"/>
    <w:lvl w:ilvl="0" w:tplc="040C0003">
      <w:start w:val="1"/>
      <w:numFmt w:val="bullet"/>
      <w:lvlText w:val="o"/>
      <w:lvlJc w:val="left"/>
      <w:pPr>
        <w:ind w:left="1420" w:hanging="360"/>
      </w:pPr>
      <w:rPr>
        <w:rFonts w:ascii="Courier New" w:hAnsi="Courier New" w:hint="default"/>
      </w:rPr>
    </w:lvl>
    <w:lvl w:ilvl="1" w:tplc="040C0003" w:tentative="1">
      <w:start w:val="1"/>
      <w:numFmt w:val="bullet"/>
      <w:lvlText w:val="o"/>
      <w:lvlJc w:val="left"/>
      <w:pPr>
        <w:ind w:left="2140" w:hanging="360"/>
      </w:pPr>
      <w:rPr>
        <w:rFonts w:ascii="Courier New" w:hAnsi="Courier New" w:hint="default"/>
      </w:rPr>
    </w:lvl>
    <w:lvl w:ilvl="2" w:tplc="040C0005" w:tentative="1">
      <w:start w:val="1"/>
      <w:numFmt w:val="bullet"/>
      <w:lvlText w:val=""/>
      <w:lvlJc w:val="left"/>
      <w:pPr>
        <w:ind w:left="2860" w:hanging="360"/>
      </w:pPr>
      <w:rPr>
        <w:rFonts w:ascii="Wingdings" w:hAnsi="Wingdings" w:hint="default"/>
      </w:rPr>
    </w:lvl>
    <w:lvl w:ilvl="3" w:tplc="040C0001" w:tentative="1">
      <w:start w:val="1"/>
      <w:numFmt w:val="bullet"/>
      <w:lvlText w:val=""/>
      <w:lvlJc w:val="left"/>
      <w:pPr>
        <w:ind w:left="3580" w:hanging="360"/>
      </w:pPr>
      <w:rPr>
        <w:rFonts w:ascii="Symbol" w:hAnsi="Symbol" w:hint="default"/>
      </w:rPr>
    </w:lvl>
    <w:lvl w:ilvl="4" w:tplc="040C0003" w:tentative="1">
      <w:start w:val="1"/>
      <w:numFmt w:val="bullet"/>
      <w:lvlText w:val="o"/>
      <w:lvlJc w:val="left"/>
      <w:pPr>
        <w:ind w:left="4300" w:hanging="360"/>
      </w:pPr>
      <w:rPr>
        <w:rFonts w:ascii="Courier New" w:hAnsi="Courier New" w:hint="default"/>
      </w:rPr>
    </w:lvl>
    <w:lvl w:ilvl="5" w:tplc="040C0005" w:tentative="1">
      <w:start w:val="1"/>
      <w:numFmt w:val="bullet"/>
      <w:lvlText w:val=""/>
      <w:lvlJc w:val="left"/>
      <w:pPr>
        <w:ind w:left="5020" w:hanging="360"/>
      </w:pPr>
      <w:rPr>
        <w:rFonts w:ascii="Wingdings" w:hAnsi="Wingdings" w:hint="default"/>
      </w:rPr>
    </w:lvl>
    <w:lvl w:ilvl="6" w:tplc="040C0001" w:tentative="1">
      <w:start w:val="1"/>
      <w:numFmt w:val="bullet"/>
      <w:lvlText w:val=""/>
      <w:lvlJc w:val="left"/>
      <w:pPr>
        <w:ind w:left="5740" w:hanging="360"/>
      </w:pPr>
      <w:rPr>
        <w:rFonts w:ascii="Symbol" w:hAnsi="Symbol" w:hint="default"/>
      </w:rPr>
    </w:lvl>
    <w:lvl w:ilvl="7" w:tplc="040C0003" w:tentative="1">
      <w:start w:val="1"/>
      <w:numFmt w:val="bullet"/>
      <w:lvlText w:val="o"/>
      <w:lvlJc w:val="left"/>
      <w:pPr>
        <w:ind w:left="6460" w:hanging="360"/>
      </w:pPr>
      <w:rPr>
        <w:rFonts w:ascii="Courier New" w:hAnsi="Courier New" w:hint="default"/>
      </w:rPr>
    </w:lvl>
    <w:lvl w:ilvl="8" w:tplc="040C0005" w:tentative="1">
      <w:start w:val="1"/>
      <w:numFmt w:val="bullet"/>
      <w:lvlText w:val=""/>
      <w:lvlJc w:val="left"/>
      <w:pPr>
        <w:ind w:left="7180" w:hanging="360"/>
      </w:pPr>
      <w:rPr>
        <w:rFonts w:ascii="Wingdings" w:hAnsi="Wingdings" w:hint="default"/>
      </w:rPr>
    </w:lvl>
  </w:abstractNum>
  <w:abstractNum w:abstractNumId="2" w15:restartNumberingAfterBreak="0">
    <w:nsid w:val="37916D6D"/>
    <w:multiLevelType w:val="hybridMultilevel"/>
    <w:tmpl w:val="5524BEF0"/>
    <w:lvl w:ilvl="0" w:tplc="93BACEB4">
      <w:start w:val="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504C58"/>
    <w:multiLevelType w:val="hybridMultilevel"/>
    <w:tmpl w:val="411EB2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111BBC"/>
    <w:multiLevelType w:val="hybridMultilevel"/>
    <w:tmpl w:val="AE5EC616"/>
    <w:lvl w:ilvl="0" w:tplc="9ED837A2">
      <w:start w:val="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2F5ECD"/>
    <w:multiLevelType w:val="hybridMultilevel"/>
    <w:tmpl w:val="2CA63612"/>
    <w:lvl w:ilvl="0" w:tplc="4D88E47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E22394"/>
    <w:multiLevelType w:val="hybridMultilevel"/>
    <w:tmpl w:val="C7E0833E"/>
    <w:lvl w:ilvl="0" w:tplc="C104467E">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04638D"/>
    <w:multiLevelType w:val="hybridMultilevel"/>
    <w:tmpl w:val="F006C9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90444237">
    <w:abstractNumId w:val="4"/>
  </w:num>
  <w:num w:numId="2" w16cid:durableId="2128115211">
    <w:abstractNumId w:val="1"/>
  </w:num>
  <w:num w:numId="3" w16cid:durableId="2026901423">
    <w:abstractNumId w:val="0"/>
  </w:num>
  <w:num w:numId="4" w16cid:durableId="626401352">
    <w:abstractNumId w:val="2"/>
  </w:num>
  <w:num w:numId="5" w16cid:durableId="167141692">
    <w:abstractNumId w:val="7"/>
  </w:num>
  <w:num w:numId="6" w16cid:durableId="2139565860">
    <w:abstractNumId w:val="5"/>
  </w:num>
  <w:num w:numId="7" w16cid:durableId="2077898509">
    <w:abstractNumId w:val="3"/>
  </w:num>
  <w:num w:numId="8" w16cid:durableId="1614047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98"/>
    <w:rsid w:val="000115A7"/>
    <w:rsid w:val="00020EB8"/>
    <w:rsid w:val="0002189F"/>
    <w:rsid w:val="00022AC9"/>
    <w:rsid w:val="00026D8F"/>
    <w:rsid w:val="000313CF"/>
    <w:rsid w:val="00043811"/>
    <w:rsid w:val="00055C1E"/>
    <w:rsid w:val="0006724D"/>
    <w:rsid w:val="00071181"/>
    <w:rsid w:val="000869F4"/>
    <w:rsid w:val="000A3134"/>
    <w:rsid w:val="000A660D"/>
    <w:rsid w:val="000A7EBC"/>
    <w:rsid w:val="000C7533"/>
    <w:rsid w:val="000D55C4"/>
    <w:rsid w:val="000E6208"/>
    <w:rsid w:val="00117ED4"/>
    <w:rsid w:val="00132A4F"/>
    <w:rsid w:val="00133644"/>
    <w:rsid w:val="00145242"/>
    <w:rsid w:val="00161961"/>
    <w:rsid w:val="00163D54"/>
    <w:rsid w:val="001706DE"/>
    <w:rsid w:val="00187C2E"/>
    <w:rsid w:val="00193FA4"/>
    <w:rsid w:val="00195292"/>
    <w:rsid w:val="001A5211"/>
    <w:rsid w:val="001B040A"/>
    <w:rsid w:val="001B2385"/>
    <w:rsid w:val="001C58FA"/>
    <w:rsid w:val="001D4A88"/>
    <w:rsid w:val="001D5503"/>
    <w:rsid w:val="001E1A09"/>
    <w:rsid w:val="001E2122"/>
    <w:rsid w:val="001E2B5E"/>
    <w:rsid w:val="001E6DB4"/>
    <w:rsid w:val="001F1BF0"/>
    <w:rsid w:val="002004CC"/>
    <w:rsid w:val="00202A6F"/>
    <w:rsid w:val="00202D35"/>
    <w:rsid w:val="00206268"/>
    <w:rsid w:val="0021530B"/>
    <w:rsid w:val="00216A01"/>
    <w:rsid w:val="0022080F"/>
    <w:rsid w:val="00223423"/>
    <w:rsid w:val="00236CA0"/>
    <w:rsid w:val="00237609"/>
    <w:rsid w:val="0024297C"/>
    <w:rsid w:val="00243EAF"/>
    <w:rsid w:val="002449D9"/>
    <w:rsid w:val="002453CD"/>
    <w:rsid w:val="002537CF"/>
    <w:rsid w:val="0026317D"/>
    <w:rsid w:val="00265CE9"/>
    <w:rsid w:val="002744D9"/>
    <w:rsid w:val="00282100"/>
    <w:rsid w:val="0029415C"/>
    <w:rsid w:val="00295672"/>
    <w:rsid w:val="002A04E5"/>
    <w:rsid w:val="002A0B08"/>
    <w:rsid w:val="002A4884"/>
    <w:rsid w:val="002B2AD3"/>
    <w:rsid w:val="002B4CBC"/>
    <w:rsid w:val="002B5277"/>
    <w:rsid w:val="002B5F17"/>
    <w:rsid w:val="002B68DB"/>
    <w:rsid w:val="002C2473"/>
    <w:rsid w:val="002D1578"/>
    <w:rsid w:val="002D5B2B"/>
    <w:rsid w:val="002E5D26"/>
    <w:rsid w:val="002F7CCD"/>
    <w:rsid w:val="00314B2F"/>
    <w:rsid w:val="003509D1"/>
    <w:rsid w:val="00370DD5"/>
    <w:rsid w:val="00377786"/>
    <w:rsid w:val="00392E3E"/>
    <w:rsid w:val="003A1C26"/>
    <w:rsid w:val="003A5CFD"/>
    <w:rsid w:val="003A6EC8"/>
    <w:rsid w:val="003B3CDA"/>
    <w:rsid w:val="003B4A4F"/>
    <w:rsid w:val="003E3C44"/>
    <w:rsid w:val="00403078"/>
    <w:rsid w:val="00410EC5"/>
    <w:rsid w:val="00412291"/>
    <w:rsid w:val="004200D4"/>
    <w:rsid w:val="004216C4"/>
    <w:rsid w:val="00423BDE"/>
    <w:rsid w:val="004276F8"/>
    <w:rsid w:val="00440921"/>
    <w:rsid w:val="00456598"/>
    <w:rsid w:val="00462F4E"/>
    <w:rsid w:val="00470B50"/>
    <w:rsid w:val="00481791"/>
    <w:rsid w:val="0048692E"/>
    <w:rsid w:val="00491463"/>
    <w:rsid w:val="00491B2B"/>
    <w:rsid w:val="004931B1"/>
    <w:rsid w:val="0049471B"/>
    <w:rsid w:val="004A7397"/>
    <w:rsid w:val="004B368D"/>
    <w:rsid w:val="004B3D29"/>
    <w:rsid w:val="004D00CA"/>
    <w:rsid w:val="004E44B4"/>
    <w:rsid w:val="00502178"/>
    <w:rsid w:val="005133DA"/>
    <w:rsid w:val="00513626"/>
    <w:rsid w:val="005143B1"/>
    <w:rsid w:val="005179CD"/>
    <w:rsid w:val="0052219B"/>
    <w:rsid w:val="005468BF"/>
    <w:rsid w:val="00557442"/>
    <w:rsid w:val="00573382"/>
    <w:rsid w:val="00577BB3"/>
    <w:rsid w:val="00580098"/>
    <w:rsid w:val="0058776F"/>
    <w:rsid w:val="0059553D"/>
    <w:rsid w:val="005B30CC"/>
    <w:rsid w:val="005B3DAD"/>
    <w:rsid w:val="005C597E"/>
    <w:rsid w:val="005C7F7F"/>
    <w:rsid w:val="005D2683"/>
    <w:rsid w:val="005E312C"/>
    <w:rsid w:val="005F69F3"/>
    <w:rsid w:val="00600485"/>
    <w:rsid w:val="006104EF"/>
    <w:rsid w:val="00624B27"/>
    <w:rsid w:val="00642EF2"/>
    <w:rsid w:val="00644B23"/>
    <w:rsid w:val="00652542"/>
    <w:rsid w:val="00657B2B"/>
    <w:rsid w:val="006617AD"/>
    <w:rsid w:val="0067783F"/>
    <w:rsid w:val="00684111"/>
    <w:rsid w:val="00692E25"/>
    <w:rsid w:val="006A7030"/>
    <w:rsid w:val="006B4FDE"/>
    <w:rsid w:val="006B64A2"/>
    <w:rsid w:val="006C4429"/>
    <w:rsid w:val="006D0AF6"/>
    <w:rsid w:val="006E023F"/>
    <w:rsid w:val="006E104B"/>
    <w:rsid w:val="006E2D45"/>
    <w:rsid w:val="006F060F"/>
    <w:rsid w:val="006F4375"/>
    <w:rsid w:val="006F6A14"/>
    <w:rsid w:val="006F7E20"/>
    <w:rsid w:val="00703826"/>
    <w:rsid w:val="00717C28"/>
    <w:rsid w:val="00727FE9"/>
    <w:rsid w:val="00743763"/>
    <w:rsid w:val="00757306"/>
    <w:rsid w:val="007678A7"/>
    <w:rsid w:val="00775344"/>
    <w:rsid w:val="00787E19"/>
    <w:rsid w:val="00792676"/>
    <w:rsid w:val="007A0D89"/>
    <w:rsid w:val="007A1FAF"/>
    <w:rsid w:val="007E0E0C"/>
    <w:rsid w:val="007E2558"/>
    <w:rsid w:val="007E3245"/>
    <w:rsid w:val="007E5833"/>
    <w:rsid w:val="007E5E9D"/>
    <w:rsid w:val="007F53CD"/>
    <w:rsid w:val="007F626D"/>
    <w:rsid w:val="0080506A"/>
    <w:rsid w:val="008130D4"/>
    <w:rsid w:val="00813B8C"/>
    <w:rsid w:val="00823477"/>
    <w:rsid w:val="008271B7"/>
    <w:rsid w:val="0083076D"/>
    <w:rsid w:val="00833B60"/>
    <w:rsid w:val="00835602"/>
    <w:rsid w:val="00835C48"/>
    <w:rsid w:val="008452BA"/>
    <w:rsid w:val="00845638"/>
    <w:rsid w:val="008457A0"/>
    <w:rsid w:val="00855C0C"/>
    <w:rsid w:val="00862745"/>
    <w:rsid w:val="00866D84"/>
    <w:rsid w:val="00873D34"/>
    <w:rsid w:val="0088294D"/>
    <w:rsid w:val="00882AAA"/>
    <w:rsid w:val="00893729"/>
    <w:rsid w:val="008954F8"/>
    <w:rsid w:val="00895BDF"/>
    <w:rsid w:val="008A4128"/>
    <w:rsid w:val="008B08DE"/>
    <w:rsid w:val="008B5962"/>
    <w:rsid w:val="008D1168"/>
    <w:rsid w:val="008D487B"/>
    <w:rsid w:val="008D5FE2"/>
    <w:rsid w:val="008D67D1"/>
    <w:rsid w:val="008E05B1"/>
    <w:rsid w:val="008E3034"/>
    <w:rsid w:val="008E3EAE"/>
    <w:rsid w:val="00900246"/>
    <w:rsid w:val="009026FA"/>
    <w:rsid w:val="00902F7E"/>
    <w:rsid w:val="0090371F"/>
    <w:rsid w:val="009042A0"/>
    <w:rsid w:val="00905D26"/>
    <w:rsid w:val="00906753"/>
    <w:rsid w:val="009134E5"/>
    <w:rsid w:val="00921553"/>
    <w:rsid w:val="00930F6F"/>
    <w:rsid w:val="00936F3E"/>
    <w:rsid w:val="00944CB4"/>
    <w:rsid w:val="0095040C"/>
    <w:rsid w:val="00960B57"/>
    <w:rsid w:val="00967912"/>
    <w:rsid w:val="00971B9A"/>
    <w:rsid w:val="00987C52"/>
    <w:rsid w:val="00990669"/>
    <w:rsid w:val="00995EEF"/>
    <w:rsid w:val="009B334A"/>
    <w:rsid w:val="009C2979"/>
    <w:rsid w:val="009C6726"/>
    <w:rsid w:val="009F1699"/>
    <w:rsid w:val="009F5681"/>
    <w:rsid w:val="009F61E9"/>
    <w:rsid w:val="00A13556"/>
    <w:rsid w:val="00A15D70"/>
    <w:rsid w:val="00A20491"/>
    <w:rsid w:val="00A244EC"/>
    <w:rsid w:val="00A313E5"/>
    <w:rsid w:val="00A44EC2"/>
    <w:rsid w:val="00A52CD5"/>
    <w:rsid w:val="00A57ECF"/>
    <w:rsid w:val="00A6476D"/>
    <w:rsid w:val="00A81F6E"/>
    <w:rsid w:val="00A91540"/>
    <w:rsid w:val="00A91DF0"/>
    <w:rsid w:val="00A93638"/>
    <w:rsid w:val="00A94ECC"/>
    <w:rsid w:val="00AA1A99"/>
    <w:rsid w:val="00AA49C5"/>
    <w:rsid w:val="00AB4220"/>
    <w:rsid w:val="00AB5ABE"/>
    <w:rsid w:val="00AB6AB8"/>
    <w:rsid w:val="00AC1B79"/>
    <w:rsid w:val="00AE1FC7"/>
    <w:rsid w:val="00AE7F15"/>
    <w:rsid w:val="00AF7FE8"/>
    <w:rsid w:val="00B1048D"/>
    <w:rsid w:val="00B12F09"/>
    <w:rsid w:val="00B160AE"/>
    <w:rsid w:val="00B50DC1"/>
    <w:rsid w:val="00B54B1B"/>
    <w:rsid w:val="00B62512"/>
    <w:rsid w:val="00B63F66"/>
    <w:rsid w:val="00B64814"/>
    <w:rsid w:val="00B64EFF"/>
    <w:rsid w:val="00B70EF0"/>
    <w:rsid w:val="00B71C13"/>
    <w:rsid w:val="00B73872"/>
    <w:rsid w:val="00B73FD8"/>
    <w:rsid w:val="00B76A2D"/>
    <w:rsid w:val="00B82337"/>
    <w:rsid w:val="00B85ED5"/>
    <w:rsid w:val="00B869E1"/>
    <w:rsid w:val="00B94A5A"/>
    <w:rsid w:val="00BA2BC7"/>
    <w:rsid w:val="00BC7719"/>
    <w:rsid w:val="00BD410F"/>
    <w:rsid w:val="00BD769B"/>
    <w:rsid w:val="00BF2B0C"/>
    <w:rsid w:val="00BF689E"/>
    <w:rsid w:val="00C01718"/>
    <w:rsid w:val="00C05511"/>
    <w:rsid w:val="00C060C6"/>
    <w:rsid w:val="00C10026"/>
    <w:rsid w:val="00C10927"/>
    <w:rsid w:val="00C16AE0"/>
    <w:rsid w:val="00C2140E"/>
    <w:rsid w:val="00C603A1"/>
    <w:rsid w:val="00C67A8E"/>
    <w:rsid w:val="00C71B7D"/>
    <w:rsid w:val="00C83A81"/>
    <w:rsid w:val="00C8616F"/>
    <w:rsid w:val="00C933CB"/>
    <w:rsid w:val="00C97F10"/>
    <w:rsid w:val="00CA0C00"/>
    <w:rsid w:val="00CA7A47"/>
    <w:rsid w:val="00CC7012"/>
    <w:rsid w:val="00CC760D"/>
    <w:rsid w:val="00CD006E"/>
    <w:rsid w:val="00CD5FF7"/>
    <w:rsid w:val="00CF0CEA"/>
    <w:rsid w:val="00CF1122"/>
    <w:rsid w:val="00D20816"/>
    <w:rsid w:val="00D21446"/>
    <w:rsid w:val="00D22DD0"/>
    <w:rsid w:val="00D257CD"/>
    <w:rsid w:val="00D26281"/>
    <w:rsid w:val="00D30892"/>
    <w:rsid w:val="00D339B8"/>
    <w:rsid w:val="00D479EB"/>
    <w:rsid w:val="00D50CC9"/>
    <w:rsid w:val="00D51238"/>
    <w:rsid w:val="00D574C5"/>
    <w:rsid w:val="00D62412"/>
    <w:rsid w:val="00D73DA3"/>
    <w:rsid w:val="00D8316C"/>
    <w:rsid w:val="00D90D69"/>
    <w:rsid w:val="00D921F6"/>
    <w:rsid w:val="00D94CDC"/>
    <w:rsid w:val="00DB0D0C"/>
    <w:rsid w:val="00DC0491"/>
    <w:rsid w:val="00DD0A57"/>
    <w:rsid w:val="00DD23E5"/>
    <w:rsid w:val="00DE580A"/>
    <w:rsid w:val="00DE618A"/>
    <w:rsid w:val="00DE7B7B"/>
    <w:rsid w:val="00DF0007"/>
    <w:rsid w:val="00E16686"/>
    <w:rsid w:val="00E26F7B"/>
    <w:rsid w:val="00E327E6"/>
    <w:rsid w:val="00E34DC3"/>
    <w:rsid w:val="00E44DF9"/>
    <w:rsid w:val="00E5633B"/>
    <w:rsid w:val="00E67E79"/>
    <w:rsid w:val="00E845C9"/>
    <w:rsid w:val="00E96AA9"/>
    <w:rsid w:val="00EA1BED"/>
    <w:rsid w:val="00EA43C0"/>
    <w:rsid w:val="00EB1FFA"/>
    <w:rsid w:val="00EB6DAE"/>
    <w:rsid w:val="00EC744A"/>
    <w:rsid w:val="00ED2C4D"/>
    <w:rsid w:val="00ED48FE"/>
    <w:rsid w:val="00ED5BC2"/>
    <w:rsid w:val="00EE27BB"/>
    <w:rsid w:val="00EF26D7"/>
    <w:rsid w:val="00EF3823"/>
    <w:rsid w:val="00F00474"/>
    <w:rsid w:val="00F018C0"/>
    <w:rsid w:val="00F04888"/>
    <w:rsid w:val="00F160EA"/>
    <w:rsid w:val="00F25E88"/>
    <w:rsid w:val="00F42250"/>
    <w:rsid w:val="00F43197"/>
    <w:rsid w:val="00F52E55"/>
    <w:rsid w:val="00F76A2F"/>
    <w:rsid w:val="00F77041"/>
    <w:rsid w:val="00F820B5"/>
    <w:rsid w:val="00F838F4"/>
    <w:rsid w:val="00F94B76"/>
    <w:rsid w:val="00FB0526"/>
    <w:rsid w:val="00FB482F"/>
    <w:rsid w:val="00FB52AB"/>
    <w:rsid w:val="00FC5F73"/>
    <w:rsid w:val="00FD0518"/>
    <w:rsid w:val="00FE1FE9"/>
    <w:rsid w:val="00FF569E"/>
  </w:rsids>
  <m:mathPr>
    <m:mathFont m:val="Cambria Math"/>
    <m:brkBin m:val="before"/>
    <m:brkBinSub m:val="--"/>
    <m:smallFrac m:val="0"/>
    <m:dispDef m:val="0"/>
    <m:lMargin m:val="0"/>
    <m:rMargin m:val="0"/>
    <m:defJc m:val="centerGroup"/>
    <m:wrapRight/>
    <m:intLim m:val="subSup"/>
    <m:naryLim m:val="subSup"/>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5425327"/>
  <w15:docId w15:val="{97041179-1002-4FA3-BA00-B43E44AD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4884"/>
    <w:pPr>
      <w:spacing w:after="160" w:line="259" w:lineRule="auto"/>
    </w:pPr>
    <w:rPr>
      <w:rFonts w:ascii="Calibri" w:eastAsia="Calibri" w:hAnsi="Calibri" w:cs="Times New Roman"/>
      <w:sz w:val="22"/>
      <w:szCs w:val="22"/>
      <w:lang w:eastAsia="en-US"/>
    </w:rPr>
  </w:style>
  <w:style w:type="paragraph" w:styleId="Nagwek3">
    <w:name w:val="heading 3"/>
    <w:basedOn w:val="Normalny"/>
    <w:link w:val="Nagwek3Znak"/>
    <w:uiPriority w:val="9"/>
    <w:qFormat/>
    <w:rsid w:val="00D8316C"/>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2E5D70"/>
    <w:rPr>
      <w:rFonts w:ascii="Lucida Grande" w:hAnsi="Lucida Grande"/>
      <w:sz w:val="18"/>
      <w:szCs w:val="18"/>
    </w:rPr>
  </w:style>
  <w:style w:type="paragraph" w:customStyle="1" w:styleId="Default">
    <w:name w:val="Default"/>
    <w:rsid w:val="00456598"/>
    <w:pPr>
      <w:autoSpaceDE w:val="0"/>
      <w:autoSpaceDN w:val="0"/>
      <w:adjustRightInd w:val="0"/>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DD23E5"/>
    <w:pPr>
      <w:ind w:left="720"/>
      <w:contextualSpacing/>
    </w:pPr>
  </w:style>
  <w:style w:type="character" w:styleId="Pogrubienie">
    <w:name w:val="Strong"/>
    <w:qFormat/>
    <w:rsid w:val="00B94A5A"/>
    <w:rPr>
      <w:b/>
    </w:rPr>
  </w:style>
  <w:style w:type="paragraph" w:styleId="NormalnyWeb">
    <w:name w:val="Normal (Web)"/>
    <w:basedOn w:val="Normalny"/>
    <w:uiPriority w:val="99"/>
    <w:rsid w:val="00B94A5A"/>
    <w:pPr>
      <w:spacing w:before="100" w:beforeAutospacing="1" w:after="100" w:afterAutospacing="1" w:line="240" w:lineRule="auto"/>
    </w:pPr>
    <w:rPr>
      <w:rFonts w:ascii="Times" w:eastAsia="Times" w:hAnsi="Times"/>
      <w:sz w:val="20"/>
      <w:szCs w:val="20"/>
      <w:lang w:eastAsia="fr-FR"/>
    </w:rPr>
  </w:style>
  <w:style w:type="character" w:styleId="Odwoaniedokomentarza">
    <w:name w:val="annotation reference"/>
    <w:basedOn w:val="Domylnaczcionkaakapitu"/>
    <w:uiPriority w:val="99"/>
    <w:semiHidden/>
    <w:unhideWhenUsed/>
    <w:rsid w:val="008271B7"/>
    <w:rPr>
      <w:sz w:val="16"/>
      <w:szCs w:val="16"/>
    </w:rPr>
  </w:style>
  <w:style w:type="paragraph" w:styleId="Tekstkomentarza">
    <w:name w:val="annotation text"/>
    <w:basedOn w:val="Normalny"/>
    <w:link w:val="TekstkomentarzaZnak"/>
    <w:uiPriority w:val="99"/>
    <w:semiHidden/>
    <w:unhideWhenUsed/>
    <w:rsid w:val="008271B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1B7"/>
    <w:rPr>
      <w:rFonts w:ascii="Calibri" w:eastAsia="Calibri" w:hAnsi="Calibri" w:cs="Times New Roman"/>
      <w:lang w:eastAsia="en-US"/>
    </w:rPr>
  </w:style>
  <w:style w:type="paragraph" w:styleId="Tematkomentarza">
    <w:name w:val="annotation subject"/>
    <w:basedOn w:val="Tekstkomentarza"/>
    <w:next w:val="Tekstkomentarza"/>
    <w:link w:val="TematkomentarzaZnak"/>
    <w:uiPriority w:val="99"/>
    <w:semiHidden/>
    <w:unhideWhenUsed/>
    <w:rsid w:val="008271B7"/>
    <w:rPr>
      <w:b/>
      <w:bCs/>
    </w:rPr>
  </w:style>
  <w:style w:type="character" w:customStyle="1" w:styleId="TematkomentarzaZnak">
    <w:name w:val="Temat komentarza Znak"/>
    <w:basedOn w:val="TekstkomentarzaZnak"/>
    <w:link w:val="Tematkomentarza"/>
    <w:uiPriority w:val="99"/>
    <w:semiHidden/>
    <w:rsid w:val="008271B7"/>
    <w:rPr>
      <w:rFonts w:ascii="Calibri" w:eastAsia="Calibri" w:hAnsi="Calibri" w:cs="Times New Roman"/>
      <w:b/>
      <w:bCs/>
      <w:lang w:eastAsia="en-US"/>
    </w:rPr>
  </w:style>
  <w:style w:type="paragraph" w:styleId="Poprawka">
    <w:name w:val="Revision"/>
    <w:hidden/>
    <w:uiPriority w:val="99"/>
    <w:semiHidden/>
    <w:rsid w:val="00757306"/>
    <w:rPr>
      <w:rFonts w:ascii="Calibri" w:eastAsia="Calibri" w:hAnsi="Calibri" w:cs="Times New Roman"/>
      <w:sz w:val="22"/>
      <w:szCs w:val="22"/>
      <w:lang w:eastAsia="en-US"/>
    </w:rPr>
  </w:style>
  <w:style w:type="paragraph" w:styleId="Tekstprzypisudolnego">
    <w:name w:val="footnote text"/>
    <w:basedOn w:val="Normalny"/>
    <w:link w:val="TekstprzypisudolnegoZnak"/>
    <w:uiPriority w:val="99"/>
    <w:semiHidden/>
    <w:unhideWhenUsed/>
    <w:rsid w:val="009F16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1699"/>
    <w:rPr>
      <w:rFonts w:ascii="Calibri" w:eastAsia="Calibri" w:hAnsi="Calibri" w:cs="Times New Roman"/>
      <w:lang w:eastAsia="en-US"/>
    </w:rPr>
  </w:style>
  <w:style w:type="character" w:styleId="Odwoanieprzypisudolnego">
    <w:name w:val="footnote reference"/>
    <w:basedOn w:val="Domylnaczcionkaakapitu"/>
    <w:uiPriority w:val="99"/>
    <w:semiHidden/>
    <w:unhideWhenUsed/>
    <w:rsid w:val="009F1699"/>
    <w:rPr>
      <w:vertAlign w:val="superscript"/>
    </w:rPr>
  </w:style>
  <w:style w:type="character" w:styleId="Hipercze">
    <w:name w:val="Hyperlink"/>
    <w:basedOn w:val="Domylnaczcionkaakapitu"/>
    <w:uiPriority w:val="99"/>
    <w:unhideWhenUsed/>
    <w:rsid w:val="00243EAF"/>
    <w:rPr>
      <w:color w:val="0000FF" w:themeColor="hyperlink"/>
      <w:u w:val="single"/>
    </w:rPr>
  </w:style>
  <w:style w:type="character" w:customStyle="1" w:styleId="Nagwek3Znak">
    <w:name w:val="Nagłówek 3 Znak"/>
    <w:basedOn w:val="Domylnaczcionkaakapitu"/>
    <w:link w:val="Nagwek3"/>
    <w:uiPriority w:val="9"/>
    <w:rsid w:val="00D8316C"/>
    <w:rPr>
      <w:rFonts w:ascii="Times New Roman" w:eastAsia="Times New Roman" w:hAnsi="Times New Roman" w:cs="Times New Roman"/>
      <w:b/>
      <w:bCs/>
      <w:sz w:val="27"/>
      <w:szCs w:val="27"/>
      <w:lang w:eastAsia="fr-FR"/>
    </w:rPr>
  </w:style>
  <w:style w:type="character" w:styleId="Uwydatnienie">
    <w:name w:val="Emphasis"/>
    <w:basedOn w:val="Domylnaczcionkaakapitu"/>
    <w:uiPriority w:val="20"/>
    <w:qFormat/>
    <w:rsid w:val="0006724D"/>
    <w:rPr>
      <w:i/>
      <w:iCs/>
    </w:rPr>
  </w:style>
  <w:style w:type="paragraph" w:styleId="Tekstpodstawowy">
    <w:name w:val="Body Text"/>
    <w:basedOn w:val="Normalny"/>
    <w:link w:val="TekstpodstawowyZnak"/>
    <w:uiPriority w:val="1"/>
    <w:semiHidden/>
    <w:unhideWhenUsed/>
    <w:qFormat/>
    <w:rsid w:val="005133DA"/>
    <w:pPr>
      <w:widowControl w:val="0"/>
      <w:autoSpaceDE w:val="0"/>
      <w:autoSpaceDN w:val="0"/>
      <w:spacing w:after="0" w:line="240" w:lineRule="auto"/>
    </w:pPr>
    <w:rPr>
      <w:rFonts w:cs="Calibri"/>
    </w:rPr>
  </w:style>
  <w:style w:type="character" w:customStyle="1" w:styleId="TekstpodstawowyZnak">
    <w:name w:val="Tekst podstawowy Znak"/>
    <w:basedOn w:val="Domylnaczcionkaakapitu"/>
    <w:link w:val="Tekstpodstawowy"/>
    <w:uiPriority w:val="1"/>
    <w:semiHidden/>
    <w:rsid w:val="005133DA"/>
    <w:rPr>
      <w:rFonts w:ascii="Calibri" w:eastAsia="Calibri" w:hAnsi="Calibri" w:cs="Calibri"/>
      <w:sz w:val="22"/>
      <w:szCs w:val="22"/>
      <w:lang w:eastAsia="en-US"/>
    </w:rPr>
  </w:style>
  <w:style w:type="paragraph" w:customStyle="1" w:styleId="TableParagraph">
    <w:name w:val="Table Paragraph"/>
    <w:basedOn w:val="Normalny"/>
    <w:uiPriority w:val="1"/>
    <w:qFormat/>
    <w:rsid w:val="005133DA"/>
    <w:pPr>
      <w:widowControl w:val="0"/>
      <w:autoSpaceDE w:val="0"/>
      <w:autoSpaceDN w:val="0"/>
      <w:spacing w:after="0" w:line="248" w:lineRule="exact"/>
      <w:ind w:left="219" w:right="199"/>
      <w:jc w:val="center"/>
    </w:pPr>
    <w:rPr>
      <w:rFonts w:cs="Calibri"/>
    </w:rPr>
  </w:style>
  <w:style w:type="table" w:customStyle="1" w:styleId="TableNormal">
    <w:name w:val="Table Normal"/>
    <w:uiPriority w:val="2"/>
    <w:semiHidden/>
    <w:qFormat/>
    <w:rsid w:val="005133DA"/>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7E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9430">
      <w:bodyDiv w:val="1"/>
      <w:marLeft w:val="0"/>
      <w:marRight w:val="0"/>
      <w:marTop w:val="0"/>
      <w:marBottom w:val="0"/>
      <w:divBdr>
        <w:top w:val="none" w:sz="0" w:space="0" w:color="auto"/>
        <w:left w:val="none" w:sz="0" w:space="0" w:color="auto"/>
        <w:bottom w:val="none" w:sz="0" w:space="0" w:color="auto"/>
        <w:right w:val="none" w:sz="0" w:space="0" w:color="auto"/>
      </w:divBdr>
    </w:div>
    <w:div w:id="286474770">
      <w:bodyDiv w:val="1"/>
      <w:marLeft w:val="0"/>
      <w:marRight w:val="0"/>
      <w:marTop w:val="0"/>
      <w:marBottom w:val="0"/>
      <w:divBdr>
        <w:top w:val="none" w:sz="0" w:space="0" w:color="auto"/>
        <w:left w:val="none" w:sz="0" w:space="0" w:color="auto"/>
        <w:bottom w:val="none" w:sz="0" w:space="0" w:color="auto"/>
        <w:right w:val="none" w:sz="0" w:space="0" w:color="auto"/>
      </w:divBdr>
    </w:div>
    <w:div w:id="530729727">
      <w:bodyDiv w:val="1"/>
      <w:marLeft w:val="0"/>
      <w:marRight w:val="0"/>
      <w:marTop w:val="0"/>
      <w:marBottom w:val="0"/>
      <w:divBdr>
        <w:top w:val="none" w:sz="0" w:space="0" w:color="auto"/>
        <w:left w:val="none" w:sz="0" w:space="0" w:color="auto"/>
        <w:bottom w:val="none" w:sz="0" w:space="0" w:color="auto"/>
        <w:right w:val="none" w:sz="0" w:space="0" w:color="auto"/>
      </w:divBdr>
    </w:div>
    <w:div w:id="591351485">
      <w:bodyDiv w:val="1"/>
      <w:marLeft w:val="0"/>
      <w:marRight w:val="0"/>
      <w:marTop w:val="0"/>
      <w:marBottom w:val="0"/>
      <w:divBdr>
        <w:top w:val="none" w:sz="0" w:space="0" w:color="auto"/>
        <w:left w:val="none" w:sz="0" w:space="0" w:color="auto"/>
        <w:bottom w:val="none" w:sz="0" w:space="0" w:color="auto"/>
        <w:right w:val="none" w:sz="0" w:space="0" w:color="auto"/>
      </w:divBdr>
    </w:div>
    <w:div w:id="733629162">
      <w:bodyDiv w:val="1"/>
      <w:marLeft w:val="0"/>
      <w:marRight w:val="0"/>
      <w:marTop w:val="0"/>
      <w:marBottom w:val="0"/>
      <w:divBdr>
        <w:top w:val="none" w:sz="0" w:space="0" w:color="auto"/>
        <w:left w:val="none" w:sz="0" w:space="0" w:color="auto"/>
        <w:bottom w:val="none" w:sz="0" w:space="0" w:color="auto"/>
        <w:right w:val="none" w:sz="0" w:space="0" w:color="auto"/>
      </w:divBdr>
    </w:div>
    <w:div w:id="743333601">
      <w:bodyDiv w:val="1"/>
      <w:marLeft w:val="0"/>
      <w:marRight w:val="0"/>
      <w:marTop w:val="0"/>
      <w:marBottom w:val="0"/>
      <w:divBdr>
        <w:top w:val="none" w:sz="0" w:space="0" w:color="auto"/>
        <w:left w:val="none" w:sz="0" w:space="0" w:color="auto"/>
        <w:bottom w:val="none" w:sz="0" w:space="0" w:color="auto"/>
        <w:right w:val="none" w:sz="0" w:space="0" w:color="auto"/>
      </w:divBdr>
    </w:div>
    <w:div w:id="1036468198">
      <w:bodyDiv w:val="1"/>
      <w:marLeft w:val="0"/>
      <w:marRight w:val="0"/>
      <w:marTop w:val="0"/>
      <w:marBottom w:val="0"/>
      <w:divBdr>
        <w:top w:val="none" w:sz="0" w:space="0" w:color="auto"/>
        <w:left w:val="none" w:sz="0" w:space="0" w:color="auto"/>
        <w:bottom w:val="none" w:sz="0" w:space="0" w:color="auto"/>
        <w:right w:val="none" w:sz="0" w:space="0" w:color="auto"/>
      </w:divBdr>
    </w:div>
    <w:div w:id="1126698822">
      <w:bodyDiv w:val="1"/>
      <w:marLeft w:val="0"/>
      <w:marRight w:val="0"/>
      <w:marTop w:val="0"/>
      <w:marBottom w:val="0"/>
      <w:divBdr>
        <w:top w:val="none" w:sz="0" w:space="0" w:color="auto"/>
        <w:left w:val="none" w:sz="0" w:space="0" w:color="auto"/>
        <w:bottom w:val="none" w:sz="0" w:space="0" w:color="auto"/>
        <w:right w:val="none" w:sz="0" w:space="0" w:color="auto"/>
      </w:divBdr>
    </w:div>
    <w:div w:id="1453014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kydays.poin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urajuris.fr/jeux-concours/" TargetMode="External"/><Relationship Id="rId4" Type="http://schemas.openxmlformats.org/officeDocument/2006/relationships/settings" Target="settings.xml"/><Relationship Id="rId9" Type="http://schemas.openxmlformats.org/officeDocument/2006/relationships/hyperlink" Target="http://www.luckydays.point-s.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C76A6-906E-4972-A4C3-FAA86491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9</Pages>
  <Words>3636</Words>
  <Characters>21816</Characters>
  <Application>Microsoft Office Word</Application>
  <DocSecurity>0</DocSecurity>
  <Lines>181</Lines>
  <Paragraphs>50</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Agnieszka Komornicka</cp:lastModifiedBy>
  <cp:revision>10</cp:revision>
  <cp:lastPrinted>2025-01-22T14:33:00Z</cp:lastPrinted>
  <dcterms:created xsi:type="dcterms:W3CDTF">2025-01-23T10:14:00Z</dcterms:created>
  <dcterms:modified xsi:type="dcterms:W3CDTF">2025-03-31T09:40:00Z</dcterms:modified>
</cp:coreProperties>
</file>